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895"/>
        <w:gridCol w:w="3544"/>
      </w:tblGrid>
      <w:tr w:rsidR="00DC5BF0" w:rsidRPr="00697F84" w:rsidTr="00C14BAA">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8508F2">
              <w:t xml:space="preserve"> 3.4</w:t>
            </w:r>
            <w:bookmarkStart w:id="0" w:name="_GoBack"/>
            <w:bookmarkEnd w:id="0"/>
          </w:p>
        </w:tc>
        <w:tc>
          <w:tcPr>
            <w:tcW w:w="7228" w:type="dxa"/>
            <w:gridSpan w:val="4"/>
            <w:tcBorders>
              <w:bottom w:val="single" w:sz="4" w:space="0" w:color="auto"/>
            </w:tcBorders>
            <w:shd w:val="clear" w:color="auto" w:fill="FFFFFF" w:themeFill="background1"/>
            <w:vAlign w:val="center"/>
          </w:tcPr>
          <w:p w:rsidR="00CF5A01" w:rsidRDefault="00BE2B0E" w:rsidP="00CF5A01">
            <w:pPr>
              <w:jc w:val="center"/>
              <w:rPr>
                <w:rFonts w:ascii="Helvetica" w:hAnsi="Helvetica" w:cs="Helvetica"/>
                <w:b/>
                <w:color w:val="000000"/>
                <w:shd w:val="clear" w:color="auto" w:fill="FFFFFF"/>
              </w:rPr>
            </w:pPr>
            <w:r>
              <w:rPr>
                <w:rFonts w:ascii="Helvetica" w:hAnsi="Helvetica" w:cs="Helvetica"/>
                <w:b/>
                <w:color w:val="000000"/>
                <w:shd w:val="clear" w:color="auto" w:fill="FFFFFF"/>
              </w:rPr>
              <w:t>Elaboration et m</w:t>
            </w:r>
            <w:r w:rsidR="00BB6019" w:rsidRPr="00BB6019">
              <w:rPr>
                <w:rFonts w:ascii="Helvetica" w:hAnsi="Helvetica" w:cs="Helvetica"/>
                <w:b/>
                <w:color w:val="000000"/>
                <w:shd w:val="clear" w:color="auto" w:fill="FFFFFF"/>
              </w:rPr>
              <w:t>ise en place d'une formation e-learning</w:t>
            </w:r>
            <w:r w:rsidR="00C14BAA">
              <w:rPr>
                <w:rFonts w:ascii="Helvetica" w:hAnsi="Helvetica" w:cs="Helvetica"/>
                <w:b/>
                <w:color w:val="000000"/>
                <w:shd w:val="clear" w:color="auto" w:fill="FFFFFF"/>
              </w:rPr>
              <w:br/>
            </w:r>
            <w:r w:rsidR="00BB6019" w:rsidRPr="00BB6019">
              <w:rPr>
                <w:rFonts w:ascii="Helvetica" w:hAnsi="Helvetica" w:cs="Helvetica"/>
                <w:b/>
                <w:color w:val="000000"/>
                <w:shd w:val="clear" w:color="auto" w:fill="FFFFFF"/>
              </w:rPr>
              <w:t>sur les maladies neuro-dégénératives des acteurs de proximité (soignants et aidants professionnels) en milieu rural</w:t>
            </w:r>
          </w:p>
          <w:p w:rsidR="00BB6019" w:rsidRPr="00BA59FE" w:rsidRDefault="00BB6019" w:rsidP="00CF5A01">
            <w:pPr>
              <w:jc w:val="center"/>
              <w:rPr>
                <w:rFonts w:ascii="Helvetica" w:hAnsi="Helvetica" w:cs="Helvetica"/>
                <w:b/>
                <w:color w:val="000000"/>
                <w:shd w:val="clear" w:color="auto" w:fill="FFFFFF"/>
              </w:rPr>
            </w:pPr>
          </w:p>
        </w:tc>
      </w:tr>
      <w:tr w:rsidR="00BA67BA" w:rsidRPr="00697F84" w:rsidTr="00C14BAA">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228"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C14BAA">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228" w:type="dxa"/>
            <w:gridSpan w:val="4"/>
            <w:shd w:val="clear" w:color="auto" w:fill="auto"/>
          </w:tcPr>
          <w:p w:rsidR="002A03EA" w:rsidRDefault="004D4FA4"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1" w:name="CaseACocher62"/>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bookmarkEnd w:id="1"/>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4A18F6">
              <w:rPr>
                <w:rFonts w:ascii="Arial" w:hAnsi="Arial" w:cs="Arial"/>
                <w:sz w:val="20"/>
                <w:szCs w:val="20"/>
              </w:rPr>
              <w:fldChar w:fldCharType="begin">
                <w:ffData>
                  <w:name w:val=""/>
                  <w:enabled/>
                  <w:calcOnExit w:val="0"/>
                  <w:checkBox>
                    <w:sizeAuto/>
                    <w:default w:val="0"/>
                  </w:checkBox>
                </w:ffData>
              </w:fldChar>
            </w:r>
            <w:r w:rsidR="004A18F6">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004A18F6">
              <w:rPr>
                <w:rFonts w:ascii="Arial" w:hAnsi="Arial" w:cs="Arial"/>
                <w:sz w:val="20"/>
                <w:szCs w:val="20"/>
              </w:rPr>
              <w:fldChar w:fldCharType="end"/>
            </w:r>
            <w:r w:rsidR="00003907" w:rsidRPr="00354DE9">
              <w:rPr>
                <w:rFonts w:ascii="Arial" w:hAnsi="Arial" w:cs="Arial"/>
                <w:sz w:val="20"/>
                <w:szCs w:val="20"/>
              </w:rPr>
              <w:t xml:space="preserve"> Action expérimentale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C14BAA">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527" w:type="dxa"/>
            <w:gridSpan w:val="3"/>
            <w:shd w:val="clear" w:color="auto" w:fill="auto"/>
            <w:vAlign w:val="center"/>
          </w:tcPr>
          <w:p w:rsidR="00CE2A16" w:rsidRPr="00CB1869" w:rsidRDefault="00B75B51" w:rsidP="00C14BAA">
            <w:pPr>
              <w:rPr>
                <w:rFonts w:ascii="Arial" w:hAnsi="Arial" w:cs="Arial"/>
                <w:i/>
                <w:sz w:val="20"/>
                <w:szCs w:val="20"/>
              </w:rPr>
            </w:pPr>
            <w:r>
              <w:rPr>
                <w:rFonts w:ascii="Arial" w:hAnsi="Arial" w:cs="Arial"/>
                <w:i/>
                <w:sz w:val="20"/>
                <w:szCs w:val="20"/>
              </w:rPr>
              <w:t>Croix-</w:t>
            </w:r>
            <w:r w:rsidR="00C14BAA">
              <w:rPr>
                <w:rFonts w:ascii="Arial" w:hAnsi="Arial" w:cs="Arial"/>
                <w:i/>
                <w:sz w:val="20"/>
                <w:szCs w:val="20"/>
              </w:rPr>
              <w:t>R</w:t>
            </w:r>
            <w:r>
              <w:rPr>
                <w:rFonts w:ascii="Arial" w:hAnsi="Arial" w:cs="Arial"/>
                <w:i/>
                <w:sz w:val="20"/>
                <w:szCs w:val="20"/>
              </w:rPr>
              <w:t xml:space="preserve">ouge </w:t>
            </w:r>
            <w:r w:rsidR="00C14BAA">
              <w:rPr>
                <w:rFonts w:ascii="Arial" w:hAnsi="Arial" w:cs="Arial"/>
                <w:i/>
                <w:sz w:val="20"/>
                <w:szCs w:val="20"/>
              </w:rPr>
              <w:t>A</w:t>
            </w:r>
            <w:r>
              <w:rPr>
                <w:rFonts w:ascii="Arial" w:hAnsi="Arial" w:cs="Arial"/>
                <w:i/>
                <w:sz w:val="20"/>
                <w:szCs w:val="20"/>
              </w:rPr>
              <w:t>lsace</w:t>
            </w:r>
          </w:p>
        </w:tc>
      </w:tr>
      <w:tr w:rsidR="00CE2A16" w:rsidRPr="00354DE9" w:rsidTr="00C14BAA">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527" w:type="dxa"/>
            <w:gridSpan w:val="3"/>
            <w:shd w:val="clear" w:color="auto" w:fill="auto"/>
            <w:vAlign w:val="center"/>
          </w:tcPr>
          <w:p w:rsidR="00CE2A16" w:rsidRPr="00CB1869" w:rsidRDefault="00B75B51" w:rsidP="00C14BAA">
            <w:pPr>
              <w:rPr>
                <w:rFonts w:ascii="Arial" w:hAnsi="Arial" w:cs="Arial"/>
                <w:i/>
                <w:sz w:val="20"/>
                <w:szCs w:val="20"/>
              </w:rPr>
            </w:pPr>
            <w:r>
              <w:rPr>
                <w:rFonts w:ascii="Arial" w:hAnsi="Arial" w:cs="Arial"/>
                <w:i/>
                <w:sz w:val="20"/>
                <w:szCs w:val="20"/>
              </w:rPr>
              <w:t>Madame H</w:t>
            </w:r>
            <w:r w:rsidR="00C14BAA">
              <w:rPr>
                <w:rFonts w:ascii="Arial" w:hAnsi="Arial" w:cs="Arial"/>
                <w:i/>
                <w:sz w:val="20"/>
                <w:szCs w:val="20"/>
              </w:rPr>
              <w:t>ENCK</w:t>
            </w:r>
            <w:r>
              <w:rPr>
                <w:rFonts w:ascii="Arial" w:hAnsi="Arial" w:cs="Arial"/>
                <w:i/>
                <w:sz w:val="20"/>
                <w:szCs w:val="20"/>
              </w:rPr>
              <w:t>, Directrice</w:t>
            </w:r>
          </w:p>
        </w:tc>
      </w:tr>
      <w:tr w:rsidR="00354DE9" w:rsidRPr="00354DE9" w:rsidTr="00C14BAA">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228" w:type="dxa"/>
            <w:gridSpan w:val="4"/>
            <w:vAlign w:val="center"/>
          </w:tcPr>
          <w:p w:rsidR="0057104E" w:rsidRPr="00F743EE" w:rsidRDefault="004D4FA4" w:rsidP="00D9224D">
            <w:pPr>
              <w:rPr>
                <w:rFonts w:ascii="Arial" w:hAnsi="Arial" w:cs="Arial"/>
                <w:b/>
                <w:bCs/>
                <w:sz w:val="20"/>
                <w:szCs w:val="20"/>
              </w:rPr>
            </w:pPr>
            <w:r w:rsidRPr="004D4FA4">
              <w:rPr>
                <w:rFonts w:ascii="Arial" w:hAnsi="Arial" w:cs="Arial"/>
                <w:b/>
                <w:bCs/>
                <w:sz w:val="20"/>
                <w:szCs w:val="20"/>
              </w:rPr>
              <w:t>Axe 3 : L’accès à la prévention et aux soins des populations vulnérables</w:t>
            </w:r>
            <w:r>
              <w:rPr>
                <w:rFonts w:ascii="Arial" w:hAnsi="Arial" w:cs="Arial"/>
                <w:b/>
                <w:bCs/>
                <w:sz w:val="20"/>
                <w:szCs w:val="20"/>
              </w:rPr>
              <w:t xml:space="preserve"> : </w:t>
            </w:r>
            <w:r w:rsidRPr="004D4FA4">
              <w:rPr>
                <w:rFonts w:ascii="Arial" w:hAnsi="Arial" w:cs="Arial"/>
                <w:b/>
                <w:bCs/>
                <w:sz w:val="20"/>
                <w:szCs w:val="20"/>
              </w:rPr>
              <w:t>Accompagner les personnes en perte d’autonomie au domicile</w:t>
            </w:r>
          </w:p>
        </w:tc>
      </w:tr>
      <w:tr w:rsidR="00354DE9" w:rsidRPr="00354DE9" w:rsidTr="00C14BAA">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228" w:type="dxa"/>
            <w:gridSpan w:val="4"/>
            <w:vAlign w:val="center"/>
          </w:tcPr>
          <w:p w:rsidR="004D4FA4" w:rsidRPr="00C14BAA" w:rsidRDefault="004D4FA4" w:rsidP="00095AEB">
            <w:pPr>
              <w:spacing w:line="276" w:lineRule="auto"/>
              <w:jc w:val="both"/>
              <w:rPr>
                <w:rFonts w:ascii="Arial" w:hAnsi="Arial" w:cs="Arial"/>
                <w:sz w:val="20"/>
                <w:szCs w:val="18"/>
              </w:rPr>
            </w:pPr>
            <w:r w:rsidRPr="00C14BAA">
              <w:rPr>
                <w:rFonts w:ascii="Arial" w:hAnsi="Arial" w:cs="Arial"/>
                <w:sz w:val="20"/>
                <w:szCs w:val="18"/>
              </w:rPr>
              <w:t xml:space="preserve">Les structures de prise en charge à domicile du territoire ont mis en évidence une difficulté à accompagner les patients atteints de maladies neurodégénératives (incidence élévée sur le territoire comme dans le </w:t>
            </w:r>
            <w:r w:rsidR="00C14BAA">
              <w:rPr>
                <w:rFonts w:ascii="Arial" w:hAnsi="Arial" w:cs="Arial"/>
                <w:sz w:val="20"/>
                <w:szCs w:val="18"/>
              </w:rPr>
              <w:br/>
            </w:r>
            <w:r w:rsidRPr="00C14BAA">
              <w:rPr>
                <w:rFonts w:ascii="Arial" w:hAnsi="Arial" w:cs="Arial"/>
                <w:sz w:val="20"/>
                <w:szCs w:val="18"/>
              </w:rPr>
              <w:t xml:space="preserve">Bas-Rhin) dans un territoire  où la densité médicale et paramédicale est faible. </w:t>
            </w:r>
          </w:p>
          <w:p w:rsidR="00C14BAA" w:rsidRDefault="00C14BAA" w:rsidP="00095AEB">
            <w:pPr>
              <w:spacing w:line="276" w:lineRule="auto"/>
              <w:jc w:val="both"/>
              <w:rPr>
                <w:rFonts w:ascii="Arial" w:hAnsi="Arial" w:cs="Arial"/>
                <w:sz w:val="20"/>
                <w:szCs w:val="18"/>
              </w:rPr>
            </w:pPr>
          </w:p>
          <w:p w:rsidR="004D4FA4" w:rsidRPr="00C14BAA" w:rsidRDefault="004D4FA4" w:rsidP="00095AEB">
            <w:pPr>
              <w:spacing w:line="276" w:lineRule="auto"/>
              <w:jc w:val="both"/>
              <w:rPr>
                <w:rFonts w:ascii="Arial" w:hAnsi="Arial" w:cs="Arial"/>
                <w:sz w:val="20"/>
                <w:szCs w:val="18"/>
              </w:rPr>
            </w:pPr>
            <w:r w:rsidRPr="00C14BAA">
              <w:rPr>
                <w:rFonts w:ascii="Arial" w:hAnsi="Arial" w:cs="Arial"/>
                <w:sz w:val="20"/>
                <w:szCs w:val="18"/>
              </w:rPr>
              <w:t xml:space="preserve">Les difficultés sont liées à une faible connaisance sur les besoins spécifiques de ces maladies, une difficulté à mobiliser les médecins peu nombreux sur la montée en compétences, </w:t>
            </w:r>
            <w:r w:rsidR="00E22C75" w:rsidRPr="00C14BAA">
              <w:rPr>
                <w:rFonts w:ascii="Arial" w:hAnsi="Arial" w:cs="Arial"/>
                <w:sz w:val="20"/>
                <w:szCs w:val="18"/>
              </w:rPr>
              <w:t xml:space="preserve">un isolement géographique des professionnels, notamment les aidants professionnels </w:t>
            </w:r>
            <w:r w:rsidRPr="00C14BAA">
              <w:rPr>
                <w:rFonts w:ascii="Arial" w:hAnsi="Arial" w:cs="Arial"/>
                <w:sz w:val="20"/>
                <w:szCs w:val="18"/>
              </w:rPr>
              <w:t>et un éloignement géographique des propositions d</w:t>
            </w:r>
            <w:r w:rsidR="00E22C75" w:rsidRPr="00C14BAA">
              <w:rPr>
                <w:rFonts w:ascii="Arial" w:hAnsi="Arial" w:cs="Arial"/>
                <w:sz w:val="20"/>
                <w:szCs w:val="18"/>
              </w:rPr>
              <w:t>e</w:t>
            </w:r>
            <w:r w:rsidRPr="00C14BAA">
              <w:rPr>
                <w:rFonts w:ascii="Arial" w:hAnsi="Arial" w:cs="Arial"/>
                <w:sz w:val="20"/>
                <w:szCs w:val="18"/>
              </w:rPr>
              <w:t xml:space="preserve"> formation, propositions très sectorisées par type d’emploi. </w:t>
            </w:r>
          </w:p>
          <w:p w:rsidR="00867184" w:rsidRPr="00C14BAA" w:rsidRDefault="00867184" w:rsidP="00095AEB">
            <w:pPr>
              <w:jc w:val="both"/>
              <w:rPr>
                <w:rFonts w:ascii="Arial" w:hAnsi="Arial" w:cs="Arial"/>
                <w:sz w:val="20"/>
                <w:szCs w:val="18"/>
              </w:rPr>
            </w:pPr>
          </w:p>
          <w:p w:rsidR="004D4FA4" w:rsidRPr="00C14BAA" w:rsidRDefault="004D4FA4" w:rsidP="00095AEB">
            <w:pPr>
              <w:jc w:val="both"/>
              <w:rPr>
                <w:rFonts w:ascii="Arial" w:hAnsi="Arial" w:cs="Arial"/>
                <w:szCs w:val="20"/>
              </w:rPr>
            </w:pPr>
            <w:r w:rsidRPr="00C14BAA">
              <w:rPr>
                <w:rFonts w:ascii="Arial" w:hAnsi="Arial" w:cs="Arial"/>
                <w:sz w:val="20"/>
                <w:szCs w:val="18"/>
              </w:rPr>
              <w:t>Pour répondre aux besoins locaux, les porteurs souhaitent élaborer et expérimenter un programme de formation adaptée aux contraintes du territoire</w:t>
            </w:r>
            <w:r w:rsidR="00687967" w:rsidRPr="00C14BAA">
              <w:rPr>
                <w:rFonts w:ascii="Arial" w:hAnsi="Arial" w:cs="Arial"/>
                <w:sz w:val="20"/>
                <w:szCs w:val="18"/>
              </w:rPr>
              <w:t xml:space="preserve"> rural</w:t>
            </w:r>
            <w:r w:rsidRPr="00C14BAA">
              <w:rPr>
                <w:rFonts w:ascii="Arial" w:hAnsi="Arial" w:cs="Arial"/>
                <w:sz w:val="20"/>
                <w:szCs w:val="18"/>
              </w:rPr>
              <w:t xml:space="preserve">. </w:t>
            </w:r>
          </w:p>
          <w:p w:rsidR="00D9224D" w:rsidRPr="00BA59FE" w:rsidRDefault="00D9224D" w:rsidP="00F16670">
            <w:pPr>
              <w:rPr>
                <w:rFonts w:ascii="Arial" w:hAnsi="Arial" w:cs="Arial"/>
                <w:sz w:val="20"/>
                <w:szCs w:val="20"/>
              </w:rPr>
            </w:pPr>
          </w:p>
        </w:tc>
      </w:tr>
      <w:tr w:rsidR="00354DE9" w:rsidRPr="00354DE9" w:rsidTr="00C14BAA">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228" w:type="dxa"/>
            <w:gridSpan w:val="4"/>
            <w:vAlign w:val="center"/>
          </w:tcPr>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687967"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4D4FA4">
                  <w:rPr>
                    <w:rFonts w:ascii="Arial" w:hAnsi="Arial" w:cs="Arial"/>
                    <w:sz w:val="20"/>
                    <w:szCs w:val="20"/>
                  </w:rPr>
                  <w:t>Objectif 02.0 - Développer et soutenir les prises en</w:t>
                </w:r>
                <w:r w:rsidR="00C14BAA">
                  <w:rPr>
                    <w:rFonts w:ascii="Arial" w:hAnsi="Arial" w:cs="Arial"/>
                    <w:sz w:val="20"/>
                    <w:szCs w:val="20"/>
                  </w:rPr>
                  <w:t xml:space="preserve"> </w:t>
                </w:r>
                <w:r w:rsidR="004D4FA4">
                  <w:rPr>
                    <w:rFonts w:ascii="Arial" w:hAnsi="Arial" w:cs="Arial"/>
                    <w:sz w:val="20"/>
                    <w:szCs w:val="20"/>
                  </w:rPr>
                  <w:t xml:space="preserve"> </w:t>
                </w:r>
                <w:r w:rsidR="00C14BAA">
                  <w:rPr>
                    <w:rFonts w:ascii="Arial" w:hAnsi="Arial" w:cs="Arial"/>
                    <w:sz w:val="20"/>
                    <w:szCs w:val="20"/>
                  </w:rPr>
                  <w:t xml:space="preserve">   </w:t>
                </w:r>
                <w:r w:rsidR="004D4FA4">
                  <w:rPr>
                    <w:rFonts w:ascii="Arial" w:hAnsi="Arial" w:cs="Arial"/>
                    <w:sz w:val="20"/>
                    <w:szCs w:val="20"/>
                  </w:rPr>
                  <w:t>charge à domicile des patients atteints de pathologies neurodégénératives</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867184" w:rsidRPr="00E92D2D" w:rsidRDefault="00F91A39" w:rsidP="0095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tc>
      </w:tr>
      <w:tr w:rsidR="009B2256" w:rsidRPr="00354DE9" w:rsidTr="00C14BAA">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228"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C14BAA">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4D4FA4"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C14BAA">
        <w:trPr>
          <w:jc w:val="center"/>
        </w:trPr>
        <w:tc>
          <w:tcPr>
            <w:tcW w:w="2547" w:type="dxa"/>
            <w:shd w:val="clear" w:color="auto" w:fill="FFFFFF" w:themeFill="background1"/>
            <w:vAlign w:val="center"/>
          </w:tcPr>
          <w:p w:rsidR="005C6B90" w:rsidRPr="00354DE9" w:rsidRDefault="005C6B90" w:rsidP="00C14BAA">
            <w:pPr>
              <w:rPr>
                <w:rFonts w:ascii="Arial" w:hAnsi="Arial" w:cs="Arial"/>
                <w:b/>
                <w:sz w:val="20"/>
                <w:szCs w:val="20"/>
              </w:rPr>
            </w:pPr>
            <w:r>
              <w:rPr>
                <w:rFonts w:ascii="Arial" w:hAnsi="Arial" w:cs="Arial"/>
                <w:b/>
                <w:sz w:val="20"/>
                <w:szCs w:val="20"/>
              </w:rPr>
              <w:t>Objectif général</w:t>
            </w:r>
            <w:r w:rsidR="00C14BAA">
              <w:rPr>
                <w:rFonts w:ascii="Arial" w:hAnsi="Arial" w:cs="Arial"/>
                <w:b/>
                <w:sz w:val="20"/>
                <w:szCs w:val="20"/>
              </w:rPr>
              <w:br/>
            </w:r>
            <w:r w:rsidR="00454C16" w:rsidRPr="00454C16">
              <w:rPr>
                <w:rFonts w:ascii="Arial" w:hAnsi="Arial" w:cs="Arial"/>
                <w:i/>
                <w:color w:val="002060"/>
                <w:sz w:val="16"/>
                <w:szCs w:val="20"/>
              </w:rPr>
              <w:t>(si indiqué)</w:t>
            </w:r>
          </w:p>
        </w:tc>
        <w:tc>
          <w:tcPr>
            <w:tcW w:w="7228" w:type="dxa"/>
            <w:gridSpan w:val="4"/>
            <w:shd w:val="clear" w:color="auto" w:fill="auto"/>
            <w:vAlign w:val="center"/>
          </w:tcPr>
          <w:p w:rsidR="00C14BAA" w:rsidRDefault="00C14BAA" w:rsidP="00C14BAA">
            <w:pPr>
              <w:rPr>
                <w:rFonts w:ascii="Arial" w:hAnsi="Arial" w:cs="Arial"/>
                <w:sz w:val="20"/>
                <w:szCs w:val="20"/>
              </w:rPr>
            </w:pPr>
          </w:p>
          <w:p w:rsidR="005C6B90" w:rsidRDefault="00687967" w:rsidP="00095AEB">
            <w:pPr>
              <w:jc w:val="both"/>
              <w:rPr>
                <w:rFonts w:ascii="Arial" w:hAnsi="Arial" w:cs="Arial"/>
                <w:sz w:val="20"/>
                <w:szCs w:val="20"/>
              </w:rPr>
            </w:pPr>
            <w:r>
              <w:rPr>
                <w:rFonts w:ascii="Arial" w:hAnsi="Arial" w:cs="Arial"/>
                <w:sz w:val="20"/>
                <w:szCs w:val="20"/>
              </w:rPr>
              <w:t xml:space="preserve">Elaborer et diffuser une offre de formation  accessible facilement </w:t>
            </w:r>
            <w:r w:rsidR="0096473E">
              <w:rPr>
                <w:rFonts w:ascii="Arial" w:hAnsi="Arial" w:cs="Arial"/>
                <w:sz w:val="20"/>
                <w:szCs w:val="20"/>
              </w:rPr>
              <w:t xml:space="preserve">à distance (modules e-learning, réunion webinaire) </w:t>
            </w:r>
            <w:r>
              <w:rPr>
                <w:rFonts w:ascii="Arial" w:hAnsi="Arial" w:cs="Arial"/>
                <w:sz w:val="20"/>
                <w:szCs w:val="20"/>
              </w:rPr>
              <w:t>en territoire rural aux professionnels accompagnant à domicile des patients atteints de maladies neurodégénératives</w:t>
            </w:r>
            <w:r w:rsidR="00951A39">
              <w:rPr>
                <w:rFonts w:ascii="Arial" w:hAnsi="Arial" w:cs="Arial"/>
                <w:sz w:val="20"/>
                <w:szCs w:val="20"/>
              </w:rPr>
              <w:t>.</w:t>
            </w:r>
            <w:r>
              <w:rPr>
                <w:rFonts w:ascii="Arial" w:hAnsi="Arial" w:cs="Arial"/>
                <w:sz w:val="20"/>
                <w:szCs w:val="20"/>
              </w:rPr>
              <w:t xml:space="preserve"> </w:t>
            </w:r>
          </w:p>
          <w:p w:rsidR="00951A39" w:rsidRPr="00354DE9" w:rsidRDefault="00951A39" w:rsidP="00C14BAA">
            <w:pPr>
              <w:rPr>
                <w:rFonts w:ascii="Arial" w:hAnsi="Arial" w:cs="Arial"/>
                <w:sz w:val="20"/>
                <w:szCs w:val="20"/>
              </w:rPr>
            </w:pPr>
          </w:p>
        </w:tc>
      </w:tr>
      <w:tr w:rsidR="00354DE9" w:rsidRPr="00354DE9" w:rsidTr="00C14BAA">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C14BAA">
              <w:rPr>
                <w:rFonts w:ascii="Arial" w:hAnsi="Arial" w:cs="Arial"/>
                <w:b/>
                <w:sz w:val="20"/>
                <w:szCs w:val="20"/>
              </w:rPr>
              <w:br/>
            </w:r>
            <w:r w:rsidR="00454C16" w:rsidRPr="00454C16">
              <w:rPr>
                <w:rFonts w:ascii="Arial" w:hAnsi="Arial" w:cs="Arial"/>
                <w:i/>
                <w:color w:val="002060"/>
                <w:sz w:val="16"/>
                <w:szCs w:val="20"/>
              </w:rPr>
              <w:t>(si indiqué)</w:t>
            </w:r>
          </w:p>
        </w:tc>
        <w:tc>
          <w:tcPr>
            <w:tcW w:w="7228" w:type="dxa"/>
            <w:gridSpan w:val="4"/>
            <w:shd w:val="clear" w:color="auto" w:fill="auto"/>
            <w:vAlign w:val="center"/>
          </w:tcPr>
          <w:p w:rsidR="009507D8" w:rsidRPr="00095AEB" w:rsidRDefault="00B75B51" w:rsidP="00095AEB">
            <w:pPr>
              <w:jc w:val="both"/>
              <w:rPr>
                <w:rFonts w:ascii="Helvetica" w:hAnsi="Helvetica" w:cs="Helvetica"/>
                <w:bCs/>
                <w:color w:val="000000"/>
                <w:sz w:val="20"/>
                <w:szCs w:val="20"/>
                <w:shd w:val="clear" w:color="auto" w:fill="FFFFFF"/>
              </w:rPr>
            </w:pPr>
            <w:r w:rsidRPr="00095AEB">
              <w:rPr>
                <w:rFonts w:ascii="Helvetica" w:hAnsi="Helvetica" w:cs="Helvetica"/>
                <w:bCs/>
                <w:color w:val="000000"/>
                <w:sz w:val="20"/>
                <w:szCs w:val="20"/>
                <w:shd w:val="clear" w:color="auto" w:fill="FFFFFF"/>
              </w:rPr>
              <w:t xml:space="preserve">A l’issue de la formation le professionnel pourra prendre en charge de manière globale et </w:t>
            </w:r>
            <w:r w:rsidR="00687967" w:rsidRPr="00095AEB">
              <w:rPr>
                <w:rFonts w:ascii="Helvetica" w:hAnsi="Helvetica" w:cs="Helvetica"/>
                <w:bCs/>
                <w:color w:val="000000"/>
                <w:sz w:val="20"/>
                <w:szCs w:val="20"/>
                <w:shd w:val="clear" w:color="auto" w:fill="FFFFFF"/>
              </w:rPr>
              <w:t xml:space="preserve">plus </w:t>
            </w:r>
            <w:r w:rsidRPr="00095AEB">
              <w:rPr>
                <w:rFonts w:ascii="Helvetica" w:hAnsi="Helvetica" w:cs="Helvetica"/>
                <w:bCs/>
                <w:color w:val="000000"/>
                <w:sz w:val="20"/>
                <w:szCs w:val="20"/>
                <w:shd w:val="clear" w:color="auto" w:fill="FFFFFF"/>
              </w:rPr>
              <w:t xml:space="preserve">adaptée un patient atteint d’une maladie neuro dégénérative. </w:t>
            </w:r>
          </w:p>
        </w:tc>
      </w:tr>
      <w:tr w:rsidR="00354DE9" w:rsidRPr="00354DE9" w:rsidTr="00C14BAA">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lastRenderedPageBreak/>
              <w:t>Objectifs opérationnels</w:t>
            </w:r>
          </w:p>
        </w:tc>
        <w:tc>
          <w:tcPr>
            <w:tcW w:w="7228" w:type="dxa"/>
            <w:gridSpan w:val="4"/>
            <w:vAlign w:val="center"/>
          </w:tcPr>
          <w:p w:rsidR="00A84D22" w:rsidRDefault="00B75B51" w:rsidP="00095AEB">
            <w:pPr>
              <w:pStyle w:val="Paragraphedeliste"/>
              <w:numPr>
                <w:ilvl w:val="0"/>
                <w:numId w:val="4"/>
              </w:numPr>
              <w:jc w:val="both"/>
              <w:rPr>
                <w:rFonts w:ascii="Arial" w:hAnsi="Arial" w:cs="Arial"/>
                <w:sz w:val="20"/>
                <w:szCs w:val="20"/>
              </w:rPr>
            </w:pPr>
            <w:r>
              <w:rPr>
                <w:rFonts w:ascii="Arial" w:hAnsi="Arial" w:cs="Arial"/>
                <w:sz w:val="20"/>
                <w:szCs w:val="20"/>
              </w:rPr>
              <w:t>Co-construction d’un dispositif de formation adaptée à un territoire rural, sous-doté en médecins</w:t>
            </w:r>
            <w:r w:rsidR="00951A39">
              <w:rPr>
                <w:rFonts w:ascii="Arial" w:hAnsi="Arial" w:cs="Arial"/>
                <w:sz w:val="20"/>
                <w:szCs w:val="20"/>
              </w:rPr>
              <w:t> ;</w:t>
            </w:r>
          </w:p>
          <w:p w:rsidR="00B75B51" w:rsidRDefault="00B75B51" w:rsidP="00095AEB">
            <w:pPr>
              <w:pStyle w:val="Paragraphedeliste"/>
              <w:numPr>
                <w:ilvl w:val="0"/>
                <w:numId w:val="4"/>
              </w:numPr>
              <w:jc w:val="both"/>
              <w:rPr>
                <w:rFonts w:ascii="Arial" w:hAnsi="Arial" w:cs="Arial"/>
                <w:sz w:val="20"/>
                <w:szCs w:val="20"/>
              </w:rPr>
            </w:pPr>
            <w:r>
              <w:rPr>
                <w:rFonts w:ascii="Arial" w:hAnsi="Arial" w:cs="Arial"/>
                <w:sz w:val="20"/>
                <w:szCs w:val="20"/>
              </w:rPr>
              <w:t>Utiliser les nouvelles technologies de l’information comme moyen pédagogique innovant</w:t>
            </w:r>
            <w:r w:rsidR="00951A39">
              <w:rPr>
                <w:rFonts w:ascii="Arial" w:hAnsi="Arial" w:cs="Arial"/>
                <w:sz w:val="20"/>
                <w:szCs w:val="20"/>
              </w:rPr>
              <w:t xml:space="preserve"> ; </w:t>
            </w:r>
          </w:p>
          <w:p w:rsidR="00B75B51" w:rsidRDefault="00B75B51" w:rsidP="00095AEB">
            <w:pPr>
              <w:pStyle w:val="Paragraphedeliste"/>
              <w:numPr>
                <w:ilvl w:val="0"/>
                <w:numId w:val="4"/>
              </w:numPr>
              <w:jc w:val="both"/>
              <w:rPr>
                <w:rFonts w:ascii="Arial" w:hAnsi="Arial" w:cs="Arial"/>
                <w:sz w:val="20"/>
                <w:szCs w:val="20"/>
              </w:rPr>
            </w:pPr>
            <w:r>
              <w:rPr>
                <w:rFonts w:ascii="Arial" w:hAnsi="Arial" w:cs="Arial"/>
                <w:sz w:val="20"/>
                <w:szCs w:val="20"/>
              </w:rPr>
              <w:t>Expérimenter sur le territoire d’une équipe de soins primaires</w:t>
            </w:r>
            <w:r w:rsidR="00951A39">
              <w:rPr>
                <w:rFonts w:ascii="Arial" w:hAnsi="Arial" w:cs="Arial"/>
                <w:sz w:val="20"/>
                <w:szCs w:val="20"/>
              </w:rPr>
              <w:t> ;</w:t>
            </w:r>
          </w:p>
          <w:p w:rsidR="00B75B51" w:rsidRPr="00B75B51" w:rsidRDefault="00B75B51" w:rsidP="00095AEB">
            <w:pPr>
              <w:pStyle w:val="Paragraphedeliste"/>
              <w:numPr>
                <w:ilvl w:val="0"/>
                <w:numId w:val="4"/>
              </w:numPr>
              <w:jc w:val="both"/>
              <w:rPr>
                <w:rFonts w:ascii="Arial" w:hAnsi="Arial" w:cs="Arial"/>
                <w:sz w:val="20"/>
                <w:szCs w:val="20"/>
              </w:rPr>
            </w:pPr>
            <w:r>
              <w:rPr>
                <w:rFonts w:ascii="Arial" w:hAnsi="Arial" w:cs="Arial"/>
                <w:sz w:val="20"/>
                <w:szCs w:val="20"/>
              </w:rPr>
              <w:t>Puis déployer sur le territoire rural du pays de saverne et plateau</w:t>
            </w:r>
            <w:r w:rsidR="00951A39">
              <w:rPr>
                <w:rFonts w:ascii="Arial" w:hAnsi="Arial" w:cs="Arial"/>
                <w:sz w:val="20"/>
                <w:szCs w:val="20"/>
              </w:rPr>
              <w:t>.</w:t>
            </w:r>
            <w:r>
              <w:rPr>
                <w:rFonts w:ascii="Arial" w:hAnsi="Arial" w:cs="Arial"/>
                <w:sz w:val="20"/>
                <w:szCs w:val="20"/>
              </w:rPr>
              <w:t xml:space="preserve"> </w:t>
            </w:r>
          </w:p>
        </w:tc>
      </w:tr>
      <w:tr w:rsidR="00354DE9" w:rsidRPr="00354DE9" w:rsidTr="00C14BAA">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7228" w:type="dxa"/>
            <w:gridSpan w:val="4"/>
            <w:shd w:val="clear" w:color="auto" w:fill="auto"/>
            <w:vAlign w:val="center"/>
          </w:tcPr>
          <w:p w:rsidR="00335616" w:rsidRPr="00C14BAA" w:rsidRDefault="00335616" w:rsidP="00C14BAA">
            <w:pPr>
              <w:pStyle w:val="Paragraphedeliste"/>
              <w:numPr>
                <w:ilvl w:val="0"/>
                <w:numId w:val="6"/>
              </w:numPr>
              <w:spacing w:line="253" w:lineRule="atLeast"/>
              <w:rPr>
                <w:rFonts w:ascii="Arial" w:hAnsi="Arial" w:cs="Arial"/>
                <w:sz w:val="20"/>
                <w:szCs w:val="20"/>
              </w:rPr>
            </w:pPr>
            <w:r w:rsidRPr="00C14BAA">
              <w:rPr>
                <w:rFonts w:ascii="Arial" w:hAnsi="Arial" w:cs="Arial"/>
                <w:b/>
                <w:sz w:val="20"/>
                <w:szCs w:val="20"/>
              </w:rPr>
              <w:t xml:space="preserve">Elaboration </w:t>
            </w:r>
            <w:r w:rsidRPr="00C14BAA">
              <w:rPr>
                <w:rFonts w:ascii="Arial" w:hAnsi="Arial" w:cs="Arial"/>
                <w:sz w:val="20"/>
                <w:szCs w:val="20"/>
              </w:rPr>
              <w:t xml:space="preserve">d’un programme adapté </w:t>
            </w:r>
          </w:p>
          <w:p w:rsidR="00C14BAA" w:rsidRPr="00C14BAA" w:rsidRDefault="00C14BAA" w:rsidP="00095AEB">
            <w:pPr>
              <w:pStyle w:val="Paragraphedeliste"/>
              <w:spacing w:line="253" w:lineRule="atLeast"/>
              <w:jc w:val="both"/>
              <w:rPr>
                <w:rFonts w:ascii="Arial" w:hAnsi="Arial" w:cs="Arial"/>
                <w:sz w:val="20"/>
                <w:szCs w:val="20"/>
              </w:rPr>
            </w:pPr>
          </w:p>
          <w:p w:rsidR="00335616" w:rsidRDefault="00335616" w:rsidP="00095AEB">
            <w:pPr>
              <w:spacing w:line="253" w:lineRule="atLeast"/>
              <w:jc w:val="both"/>
              <w:rPr>
                <w:rFonts w:ascii="Arial" w:hAnsi="Arial" w:cs="Arial"/>
                <w:sz w:val="20"/>
                <w:szCs w:val="20"/>
              </w:rPr>
            </w:pPr>
            <w:r>
              <w:rPr>
                <w:rFonts w:ascii="Arial" w:hAnsi="Arial" w:cs="Arial"/>
                <w:sz w:val="20"/>
                <w:szCs w:val="20"/>
              </w:rPr>
              <w:t>Public cible : aidants professionnels et familiaux, aide-soignant, infirmière</w:t>
            </w:r>
          </w:p>
          <w:p w:rsidR="00335616" w:rsidRPr="00335616" w:rsidRDefault="00335616" w:rsidP="00095AEB">
            <w:pPr>
              <w:spacing w:line="253" w:lineRule="atLeast"/>
              <w:jc w:val="both"/>
              <w:rPr>
                <w:rFonts w:ascii="Arial" w:hAnsi="Arial" w:cs="Arial"/>
                <w:sz w:val="20"/>
                <w:szCs w:val="20"/>
              </w:rPr>
            </w:pPr>
            <w:r w:rsidRPr="00335616">
              <w:rPr>
                <w:rFonts w:ascii="Arial" w:hAnsi="Arial" w:cs="Arial"/>
                <w:sz w:val="20"/>
                <w:szCs w:val="20"/>
              </w:rPr>
              <w:t>Apport théorique en présentielle.</w:t>
            </w:r>
          </w:p>
          <w:p w:rsidR="00C14BAA" w:rsidRDefault="00C14BAA" w:rsidP="00095AEB">
            <w:pPr>
              <w:spacing w:line="253" w:lineRule="atLeast"/>
              <w:jc w:val="both"/>
              <w:rPr>
                <w:rFonts w:ascii="Arial" w:hAnsi="Arial" w:cs="Arial"/>
                <w:sz w:val="20"/>
                <w:szCs w:val="20"/>
              </w:rPr>
            </w:pPr>
          </w:p>
          <w:p w:rsidR="00335616" w:rsidRPr="00335616" w:rsidRDefault="00335616" w:rsidP="00095AEB">
            <w:pPr>
              <w:spacing w:line="253" w:lineRule="atLeast"/>
              <w:jc w:val="both"/>
              <w:rPr>
                <w:rFonts w:ascii="Arial" w:hAnsi="Arial" w:cs="Arial"/>
                <w:sz w:val="20"/>
                <w:szCs w:val="20"/>
              </w:rPr>
            </w:pPr>
            <w:r w:rsidRPr="00335616">
              <w:rPr>
                <w:rFonts w:ascii="Arial" w:hAnsi="Arial" w:cs="Arial"/>
                <w:sz w:val="20"/>
                <w:szCs w:val="20"/>
              </w:rPr>
              <w:t>Digitalisation :</w:t>
            </w:r>
          </w:p>
          <w:p w:rsidR="00335616" w:rsidRPr="00335616" w:rsidRDefault="00335616" w:rsidP="00095AEB">
            <w:pPr>
              <w:spacing w:line="253" w:lineRule="atLeast"/>
              <w:jc w:val="both"/>
              <w:rPr>
                <w:rFonts w:ascii="Arial" w:hAnsi="Arial" w:cs="Arial"/>
                <w:sz w:val="20"/>
                <w:szCs w:val="20"/>
              </w:rPr>
            </w:pPr>
            <w:r w:rsidRPr="00335616">
              <w:rPr>
                <w:rFonts w:ascii="Arial" w:hAnsi="Arial" w:cs="Arial"/>
                <w:sz w:val="20"/>
                <w:szCs w:val="20"/>
              </w:rPr>
              <w:t>- Présentation sur support vidéo en e-learning</w:t>
            </w:r>
            <w:r w:rsidR="0096473E">
              <w:rPr>
                <w:rFonts w:ascii="Arial" w:hAnsi="Arial" w:cs="Arial"/>
                <w:sz w:val="20"/>
                <w:szCs w:val="20"/>
              </w:rPr>
              <w:t xml:space="preserve"> à distance</w:t>
            </w:r>
          </w:p>
          <w:p w:rsidR="0057104E" w:rsidRDefault="00335616" w:rsidP="00095AEB">
            <w:pPr>
              <w:spacing w:line="253" w:lineRule="atLeast"/>
              <w:jc w:val="both"/>
              <w:rPr>
                <w:rFonts w:ascii="Arial" w:hAnsi="Arial" w:cs="Arial"/>
                <w:sz w:val="20"/>
                <w:szCs w:val="20"/>
              </w:rPr>
            </w:pPr>
            <w:r w:rsidRPr="00335616">
              <w:rPr>
                <w:rFonts w:ascii="Arial" w:hAnsi="Arial" w:cs="Arial"/>
                <w:sz w:val="20"/>
                <w:szCs w:val="20"/>
              </w:rPr>
              <w:t>- Réunion en webinaire</w:t>
            </w:r>
          </w:p>
          <w:p w:rsidR="00C14BAA" w:rsidRDefault="00C14BAA" w:rsidP="00095AEB">
            <w:pPr>
              <w:spacing w:line="253" w:lineRule="atLeast"/>
              <w:jc w:val="both"/>
              <w:rPr>
                <w:rFonts w:ascii="Arial" w:hAnsi="Arial" w:cs="Arial"/>
                <w:sz w:val="20"/>
                <w:szCs w:val="20"/>
              </w:rPr>
            </w:pPr>
          </w:p>
          <w:p w:rsidR="00335616" w:rsidRDefault="00335616" w:rsidP="00095AEB">
            <w:pPr>
              <w:spacing w:line="253" w:lineRule="atLeast"/>
              <w:jc w:val="both"/>
              <w:rPr>
                <w:rFonts w:ascii="Arial" w:hAnsi="Arial" w:cs="Arial"/>
                <w:sz w:val="20"/>
                <w:szCs w:val="20"/>
              </w:rPr>
            </w:pPr>
            <w:r w:rsidRPr="00335616">
              <w:rPr>
                <w:rFonts w:ascii="Arial" w:hAnsi="Arial" w:cs="Arial"/>
                <w:sz w:val="20"/>
                <w:szCs w:val="20"/>
              </w:rPr>
              <w:t>OBJECTIFS</w:t>
            </w:r>
            <w:r w:rsidR="00C14BAA">
              <w:rPr>
                <w:rFonts w:ascii="Arial" w:hAnsi="Arial" w:cs="Arial"/>
                <w:sz w:val="20"/>
                <w:szCs w:val="20"/>
              </w:rPr>
              <w:t xml:space="preserve"> : </w:t>
            </w:r>
          </w:p>
          <w:p w:rsidR="00C14BAA" w:rsidRPr="00335616" w:rsidRDefault="00C14BAA" w:rsidP="00095AEB">
            <w:pPr>
              <w:spacing w:line="253" w:lineRule="atLeast"/>
              <w:jc w:val="both"/>
              <w:rPr>
                <w:rFonts w:ascii="Arial" w:hAnsi="Arial" w:cs="Arial"/>
                <w:sz w:val="20"/>
                <w:szCs w:val="20"/>
              </w:rPr>
            </w:pP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 xml:space="preserve">Renforcer sa capacité d'objectivation et de prise de recul par une </w:t>
            </w:r>
            <w:r w:rsidR="00C14BAA">
              <w:rPr>
                <w:rFonts w:ascii="Arial" w:hAnsi="Arial" w:cs="Arial"/>
                <w:sz w:val="20"/>
                <w:szCs w:val="20"/>
              </w:rPr>
              <w:br/>
              <w:t xml:space="preserve">     </w:t>
            </w:r>
            <w:r w:rsidRPr="00335616">
              <w:rPr>
                <w:rFonts w:ascii="Arial" w:hAnsi="Arial" w:cs="Arial"/>
                <w:sz w:val="20"/>
                <w:szCs w:val="20"/>
              </w:rPr>
              <w:t xml:space="preserve">meilleure connaissance des maladies neurodégénératives </w:t>
            </w: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 xml:space="preserve">Développer les compétences des personnels dans leur capacité à </w:t>
            </w:r>
            <w:r w:rsidR="00C14BAA">
              <w:rPr>
                <w:rFonts w:ascii="Arial" w:hAnsi="Arial" w:cs="Arial"/>
                <w:sz w:val="20"/>
                <w:szCs w:val="20"/>
              </w:rPr>
              <w:br/>
              <w:t xml:space="preserve">     </w:t>
            </w:r>
            <w:r w:rsidRPr="00335616">
              <w:rPr>
                <w:rFonts w:ascii="Arial" w:hAnsi="Arial" w:cs="Arial"/>
                <w:sz w:val="20"/>
                <w:szCs w:val="20"/>
              </w:rPr>
              <w:t xml:space="preserve">appréhender les conséquences des troubles cognitifs </w:t>
            </w: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 xml:space="preserve">Adopter une attitude d'écoute et mobiliser les ressources du patient et de </w:t>
            </w:r>
            <w:r w:rsidR="00C14BAA">
              <w:rPr>
                <w:rFonts w:ascii="Arial" w:hAnsi="Arial" w:cs="Arial"/>
                <w:sz w:val="20"/>
                <w:szCs w:val="20"/>
              </w:rPr>
              <w:br/>
              <w:t xml:space="preserve">     </w:t>
            </w:r>
            <w:r w:rsidRPr="00335616">
              <w:rPr>
                <w:rFonts w:ascii="Arial" w:hAnsi="Arial" w:cs="Arial"/>
                <w:sz w:val="20"/>
                <w:szCs w:val="20"/>
              </w:rPr>
              <w:t xml:space="preserve">sa famille </w:t>
            </w: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 xml:space="preserve">Favoriser le processus d'accompagnement par la mise en place de </w:t>
            </w:r>
            <w:r w:rsidR="00C14BAA">
              <w:rPr>
                <w:rFonts w:ascii="Arial" w:hAnsi="Arial" w:cs="Arial"/>
                <w:sz w:val="20"/>
                <w:szCs w:val="20"/>
              </w:rPr>
              <w:br/>
              <w:t xml:space="preserve">     </w:t>
            </w:r>
            <w:r w:rsidRPr="00335616">
              <w:rPr>
                <w:rFonts w:ascii="Arial" w:hAnsi="Arial" w:cs="Arial"/>
                <w:sz w:val="20"/>
                <w:szCs w:val="20"/>
              </w:rPr>
              <w:t xml:space="preserve">projets d'animation adaptés </w:t>
            </w: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 xml:space="preserve">Développer la prise en charge non-médicamenteuse des troubles </w:t>
            </w:r>
            <w:r w:rsidR="00C14BAA">
              <w:rPr>
                <w:rFonts w:ascii="Arial" w:hAnsi="Arial" w:cs="Arial"/>
                <w:sz w:val="20"/>
                <w:szCs w:val="20"/>
              </w:rPr>
              <w:br/>
              <w:t xml:space="preserve">     </w:t>
            </w:r>
            <w:r w:rsidRPr="00335616">
              <w:rPr>
                <w:rFonts w:ascii="Arial" w:hAnsi="Arial" w:cs="Arial"/>
                <w:sz w:val="20"/>
                <w:szCs w:val="20"/>
              </w:rPr>
              <w:t>comportementaux et gestion de crises</w:t>
            </w:r>
          </w:p>
          <w:p w:rsidR="00335616" w:rsidRPr="00335616" w:rsidRDefault="00335616" w:rsidP="00095AEB">
            <w:pPr>
              <w:tabs>
                <w:tab w:val="left" w:pos="316"/>
              </w:tabs>
              <w:spacing w:line="253" w:lineRule="atLeast"/>
              <w:jc w:val="both"/>
              <w:rPr>
                <w:rFonts w:ascii="Arial" w:hAnsi="Arial" w:cs="Arial"/>
                <w:sz w:val="20"/>
                <w:szCs w:val="20"/>
              </w:rPr>
            </w:pPr>
            <w:r w:rsidRPr="00335616">
              <w:rPr>
                <w:rFonts w:ascii="Arial" w:hAnsi="Arial" w:cs="Arial"/>
                <w:sz w:val="20"/>
                <w:szCs w:val="20"/>
              </w:rPr>
              <w:t></w:t>
            </w:r>
            <w:r w:rsidRPr="00335616">
              <w:rPr>
                <w:rFonts w:ascii="Arial" w:hAnsi="Arial" w:cs="Arial"/>
                <w:sz w:val="20"/>
                <w:szCs w:val="20"/>
              </w:rPr>
              <w:tab/>
              <w:t>Créer un espace d’échange entre professionnels</w:t>
            </w:r>
          </w:p>
          <w:p w:rsidR="00335616" w:rsidRDefault="00335616" w:rsidP="00095AEB">
            <w:pPr>
              <w:spacing w:line="253" w:lineRule="atLeast"/>
              <w:jc w:val="both"/>
              <w:rPr>
                <w:rFonts w:ascii="Arial" w:hAnsi="Arial" w:cs="Arial"/>
                <w:sz w:val="20"/>
                <w:szCs w:val="20"/>
              </w:rPr>
            </w:pPr>
          </w:p>
          <w:p w:rsidR="00335616" w:rsidRDefault="00335616" w:rsidP="00095AEB">
            <w:pPr>
              <w:spacing w:line="253" w:lineRule="atLeast"/>
              <w:ind w:firstLine="405"/>
              <w:jc w:val="both"/>
              <w:rPr>
                <w:rFonts w:ascii="Arial" w:hAnsi="Arial" w:cs="Arial"/>
                <w:sz w:val="20"/>
                <w:szCs w:val="20"/>
              </w:rPr>
            </w:pPr>
            <w:r w:rsidRPr="00C14BAA">
              <w:rPr>
                <w:rFonts w:ascii="Arial" w:hAnsi="Arial" w:cs="Arial"/>
                <w:b/>
                <w:sz w:val="20"/>
                <w:szCs w:val="20"/>
              </w:rPr>
              <w:t>2</w:t>
            </w:r>
            <w:r w:rsidR="00C14BAA">
              <w:rPr>
                <w:rFonts w:ascii="Arial" w:hAnsi="Arial" w:cs="Arial"/>
                <w:b/>
                <w:sz w:val="20"/>
                <w:szCs w:val="20"/>
              </w:rPr>
              <w:t>.</w:t>
            </w:r>
            <w:r>
              <w:rPr>
                <w:rFonts w:ascii="Arial" w:hAnsi="Arial" w:cs="Arial"/>
                <w:sz w:val="20"/>
                <w:szCs w:val="20"/>
              </w:rPr>
              <w:t xml:space="preserve"> </w:t>
            </w:r>
            <w:r w:rsidRPr="000E7809">
              <w:rPr>
                <w:rFonts w:ascii="Arial" w:hAnsi="Arial" w:cs="Arial"/>
                <w:b/>
                <w:sz w:val="20"/>
                <w:szCs w:val="20"/>
              </w:rPr>
              <w:t xml:space="preserve">Exéprimentation </w:t>
            </w:r>
            <w:r>
              <w:rPr>
                <w:rFonts w:ascii="Arial" w:hAnsi="Arial" w:cs="Arial"/>
                <w:sz w:val="20"/>
                <w:szCs w:val="20"/>
              </w:rPr>
              <w:t xml:space="preserve">dans le cadre de l’équipe de soins primaires </w:t>
            </w:r>
            <w:r w:rsidR="00C14BAA">
              <w:rPr>
                <w:rFonts w:ascii="Arial" w:hAnsi="Arial" w:cs="Arial"/>
                <w:sz w:val="20"/>
                <w:szCs w:val="20"/>
              </w:rPr>
              <w:br/>
              <w:t xml:space="preserve">            </w:t>
            </w:r>
            <w:r>
              <w:rPr>
                <w:rFonts w:ascii="Arial" w:hAnsi="Arial" w:cs="Arial"/>
                <w:sz w:val="20"/>
                <w:szCs w:val="20"/>
              </w:rPr>
              <w:t>D-ESP Drulingen 67 et CSI de Drulingen</w:t>
            </w:r>
          </w:p>
          <w:p w:rsidR="00335616" w:rsidRDefault="00335616" w:rsidP="00095AEB">
            <w:pPr>
              <w:spacing w:line="253" w:lineRule="atLeast"/>
              <w:jc w:val="both"/>
              <w:rPr>
                <w:rFonts w:ascii="Arial" w:hAnsi="Arial" w:cs="Arial"/>
                <w:sz w:val="20"/>
                <w:szCs w:val="20"/>
              </w:rPr>
            </w:pPr>
          </w:p>
          <w:p w:rsidR="00335616" w:rsidRDefault="00335616" w:rsidP="00095AEB">
            <w:pPr>
              <w:spacing w:line="253" w:lineRule="atLeast"/>
              <w:jc w:val="both"/>
              <w:rPr>
                <w:rFonts w:ascii="Arial" w:hAnsi="Arial" w:cs="Arial"/>
                <w:sz w:val="20"/>
                <w:szCs w:val="20"/>
              </w:rPr>
            </w:pPr>
            <w:r>
              <w:rPr>
                <w:rFonts w:ascii="Arial" w:hAnsi="Arial" w:cs="Arial"/>
                <w:sz w:val="20"/>
                <w:szCs w:val="20"/>
              </w:rPr>
              <w:t xml:space="preserve">Cette étape permet d’évaluer l’apport de la formation pour le suivi (repérage des besoins) et la coordination des soins. </w:t>
            </w:r>
          </w:p>
          <w:p w:rsidR="00335616" w:rsidRDefault="00335616" w:rsidP="00095AEB">
            <w:pPr>
              <w:spacing w:line="253" w:lineRule="atLeast"/>
              <w:jc w:val="both"/>
              <w:rPr>
                <w:rFonts w:ascii="Arial" w:hAnsi="Arial" w:cs="Arial"/>
                <w:sz w:val="20"/>
                <w:szCs w:val="20"/>
              </w:rPr>
            </w:pPr>
            <w:r>
              <w:rPr>
                <w:rFonts w:ascii="Arial" w:hAnsi="Arial" w:cs="Arial"/>
                <w:sz w:val="20"/>
                <w:szCs w:val="20"/>
              </w:rPr>
              <w:t xml:space="preserve">Les difficultés rencontrées permettront de modifier compléter </w:t>
            </w:r>
            <w:r w:rsidR="00C14BAA">
              <w:rPr>
                <w:rFonts w:ascii="Arial" w:hAnsi="Arial" w:cs="Arial"/>
                <w:sz w:val="20"/>
                <w:szCs w:val="20"/>
              </w:rPr>
              <w:t>é</w:t>
            </w:r>
            <w:r>
              <w:rPr>
                <w:rFonts w:ascii="Arial" w:hAnsi="Arial" w:cs="Arial"/>
                <w:sz w:val="20"/>
                <w:szCs w:val="20"/>
              </w:rPr>
              <w:t xml:space="preserve">ventuellement certains éléments de la formation </w:t>
            </w:r>
          </w:p>
          <w:p w:rsidR="00335616" w:rsidRDefault="00335616" w:rsidP="00095AEB">
            <w:pPr>
              <w:spacing w:line="253" w:lineRule="atLeast"/>
              <w:jc w:val="both"/>
              <w:rPr>
                <w:rFonts w:ascii="Arial" w:hAnsi="Arial" w:cs="Arial"/>
                <w:sz w:val="20"/>
                <w:szCs w:val="20"/>
              </w:rPr>
            </w:pPr>
          </w:p>
          <w:p w:rsidR="00E22C75" w:rsidRPr="00354DE9" w:rsidRDefault="00335616" w:rsidP="00095AEB">
            <w:pPr>
              <w:spacing w:line="253" w:lineRule="atLeast"/>
              <w:ind w:firstLine="458"/>
              <w:jc w:val="both"/>
              <w:rPr>
                <w:rFonts w:ascii="Arial" w:hAnsi="Arial" w:cs="Arial"/>
                <w:sz w:val="20"/>
                <w:szCs w:val="20"/>
              </w:rPr>
            </w:pPr>
            <w:r w:rsidRPr="00C14BAA">
              <w:rPr>
                <w:rFonts w:ascii="Arial" w:hAnsi="Arial" w:cs="Arial"/>
                <w:b/>
                <w:sz w:val="20"/>
                <w:szCs w:val="20"/>
              </w:rPr>
              <w:t>3</w:t>
            </w:r>
            <w:r w:rsidR="00C14BAA" w:rsidRPr="00C14BAA">
              <w:rPr>
                <w:rFonts w:ascii="Arial" w:hAnsi="Arial" w:cs="Arial"/>
                <w:b/>
                <w:sz w:val="20"/>
                <w:szCs w:val="20"/>
              </w:rPr>
              <w:t>.</w:t>
            </w:r>
            <w:r>
              <w:rPr>
                <w:rFonts w:ascii="Arial" w:hAnsi="Arial" w:cs="Arial"/>
                <w:sz w:val="20"/>
                <w:szCs w:val="20"/>
              </w:rPr>
              <w:t xml:space="preserve"> Offre de </w:t>
            </w:r>
            <w:r w:rsidRPr="000E7809">
              <w:rPr>
                <w:rFonts w:ascii="Arial" w:hAnsi="Arial" w:cs="Arial"/>
                <w:b/>
                <w:sz w:val="20"/>
                <w:szCs w:val="20"/>
              </w:rPr>
              <w:t xml:space="preserve">déploiement </w:t>
            </w:r>
            <w:r>
              <w:rPr>
                <w:rFonts w:ascii="Arial" w:hAnsi="Arial" w:cs="Arial"/>
                <w:sz w:val="20"/>
                <w:szCs w:val="20"/>
              </w:rPr>
              <w:t xml:space="preserve">à l’ensemble du territoire de cette formation, </w:t>
            </w:r>
            <w:r w:rsidR="00C14BAA">
              <w:rPr>
                <w:rFonts w:ascii="Arial" w:hAnsi="Arial" w:cs="Arial"/>
                <w:sz w:val="20"/>
                <w:szCs w:val="20"/>
              </w:rPr>
              <w:br/>
              <w:t xml:space="preserve">            </w:t>
            </w:r>
            <w:r>
              <w:rPr>
                <w:rFonts w:ascii="Arial" w:hAnsi="Arial" w:cs="Arial"/>
                <w:sz w:val="20"/>
                <w:szCs w:val="20"/>
              </w:rPr>
              <w:t xml:space="preserve">avec incitation ARS (gratuité de la formation pour les aidants </w:t>
            </w:r>
            <w:r w:rsidR="00C14BAA">
              <w:rPr>
                <w:rFonts w:ascii="Arial" w:hAnsi="Arial" w:cs="Arial"/>
                <w:sz w:val="20"/>
                <w:szCs w:val="20"/>
              </w:rPr>
              <w:t xml:space="preserve"> </w:t>
            </w:r>
            <w:r w:rsidR="00C14BAA">
              <w:rPr>
                <w:rFonts w:ascii="Arial" w:hAnsi="Arial" w:cs="Arial"/>
                <w:sz w:val="20"/>
                <w:szCs w:val="20"/>
              </w:rPr>
              <w:br/>
              <w:t xml:space="preserve">            </w:t>
            </w:r>
            <w:r>
              <w:rPr>
                <w:rFonts w:ascii="Arial" w:hAnsi="Arial" w:cs="Arial"/>
                <w:sz w:val="20"/>
                <w:szCs w:val="20"/>
              </w:rPr>
              <w:t>professionnels et familiaux)</w:t>
            </w:r>
          </w:p>
        </w:tc>
      </w:tr>
      <w:tr w:rsidR="005C4530" w:rsidRPr="00354DE9" w:rsidTr="00C14BAA">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7228" w:type="dxa"/>
            <w:gridSpan w:val="4"/>
            <w:tcBorders>
              <w:bottom w:val="single" w:sz="4" w:space="0" w:color="auto"/>
            </w:tcBorders>
            <w:shd w:val="clear" w:color="auto" w:fill="auto"/>
            <w:vAlign w:val="center"/>
          </w:tcPr>
          <w:p w:rsidR="005C4530" w:rsidRPr="00354DE9" w:rsidRDefault="005C4530" w:rsidP="00B75B51">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B75B51">
              <w:rPr>
                <w:rFonts w:ascii="Arial" w:hAnsi="Arial" w:cs="Arial"/>
                <w:sz w:val="20"/>
                <w:szCs w:val="20"/>
              </w:rPr>
              <w:fldChar w:fldCharType="begin">
                <w:ffData>
                  <w:name w:val=""/>
                  <w:enabled/>
                  <w:calcOnExit w:val="0"/>
                  <w:checkBox>
                    <w:sizeAuto/>
                    <w:default w:val="1"/>
                  </w:checkBox>
                </w:ffData>
              </w:fldChar>
            </w:r>
            <w:r w:rsidR="00B75B51">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00B75B51">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w:t>
            </w:r>
            <w:r w:rsidR="00B75B51">
              <w:rPr>
                <w:rFonts w:ascii="Arial" w:hAnsi="Arial" w:cs="Arial"/>
                <w:sz w:val="20"/>
                <w:szCs w:val="20"/>
              </w:rPr>
              <w:t>2020</w:t>
            </w:r>
            <w:r>
              <w:rPr>
                <w:rFonts w:ascii="Arial" w:hAnsi="Arial" w:cs="Arial"/>
                <w:sz w:val="20"/>
                <w:szCs w:val="20"/>
              </w:rPr>
              <w:t xml:space="preserve">                                           Fin : </w:t>
            </w:r>
            <w:r w:rsidR="00B75B51">
              <w:rPr>
                <w:rFonts w:ascii="Arial" w:hAnsi="Arial" w:cs="Arial"/>
                <w:sz w:val="20"/>
                <w:szCs w:val="20"/>
              </w:rPr>
              <w:t>2023</w:t>
            </w:r>
          </w:p>
        </w:tc>
      </w:tr>
      <w:tr w:rsidR="00354DE9" w:rsidRPr="00354DE9" w:rsidTr="00C14BAA">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228" w:type="dxa"/>
            <w:gridSpan w:val="4"/>
            <w:tcBorders>
              <w:bottom w:val="single" w:sz="4" w:space="0" w:color="auto"/>
            </w:tcBorders>
            <w:shd w:val="clear" w:color="auto" w:fill="auto"/>
            <w:vAlign w:val="center"/>
          </w:tcPr>
          <w:p w:rsidR="007F5BDF" w:rsidRDefault="00B75B51" w:rsidP="00B75B51">
            <w:pPr>
              <w:rPr>
                <w:rFonts w:ascii="Arial" w:hAnsi="Arial" w:cs="Arial"/>
                <w:sz w:val="20"/>
                <w:szCs w:val="20"/>
              </w:rPr>
            </w:pPr>
            <w:r>
              <w:rPr>
                <w:rFonts w:ascii="Arial" w:hAnsi="Arial" w:cs="Arial"/>
                <w:sz w:val="20"/>
                <w:szCs w:val="20"/>
              </w:rPr>
              <w:t>IRFSS GRAND</w:t>
            </w:r>
            <w:r w:rsidR="00C14BAA">
              <w:rPr>
                <w:rFonts w:ascii="Arial" w:hAnsi="Arial" w:cs="Arial"/>
                <w:sz w:val="20"/>
                <w:szCs w:val="20"/>
              </w:rPr>
              <w:t>-</w:t>
            </w:r>
            <w:r>
              <w:rPr>
                <w:rFonts w:ascii="Arial" w:hAnsi="Arial" w:cs="Arial"/>
                <w:sz w:val="20"/>
                <w:szCs w:val="20"/>
              </w:rPr>
              <w:t xml:space="preserve">EST </w:t>
            </w:r>
            <w:r w:rsidRPr="00B75B51">
              <w:rPr>
                <w:rFonts w:ascii="Arial" w:hAnsi="Arial" w:cs="Arial"/>
                <w:sz w:val="20"/>
                <w:szCs w:val="20"/>
              </w:rPr>
              <w:t>Centre Régional de Formation Professionnelle</w:t>
            </w:r>
            <w:r w:rsidR="00335616">
              <w:rPr>
                <w:rFonts w:ascii="Arial" w:hAnsi="Arial" w:cs="Arial"/>
                <w:sz w:val="20"/>
                <w:szCs w:val="20"/>
              </w:rPr>
              <w:t xml:space="preserve"> (partenariat France Alzheimer, France Parkinson, Alsacep)</w:t>
            </w:r>
          </w:p>
          <w:p w:rsidR="00B75B51" w:rsidRDefault="00B75B51" w:rsidP="00B75B51">
            <w:pPr>
              <w:rPr>
                <w:rFonts w:ascii="Arial" w:hAnsi="Arial" w:cs="Arial"/>
                <w:sz w:val="20"/>
                <w:szCs w:val="20"/>
              </w:rPr>
            </w:pPr>
            <w:r>
              <w:rPr>
                <w:rFonts w:ascii="Arial" w:hAnsi="Arial" w:cs="Arial"/>
                <w:sz w:val="20"/>
                <w:szCs w:val="20"/>
              </w:rPr>
              <w:t>ARS</w:t>
            </w:r>
          </w:p>
          <w:p w:rsidR="00B75B51" w:rsidRPr="00354DE9" w:rsidRDefault="00B75B51" w:rsidP="00951A39">
            <w:pPr>
              <w:rPr>
                <w:rFonts w:ascii="Arial" w:hAnsi="Arial" w:cs="Arial"/>
                <w:sz w:val="20"/>
                <w:szCs w:val="20"/>
              </w:rPr>
            </w:pPr>
            <w:r>
              <w:rPr>
                <w:rFonts w:ascii="Arial" w:hAnsi="Arial" w:cs="Arial"/>
                <w:sz w:val="20"/>
                <w:szCs w:val="20"/>
              </w:rPr>
              <w:t>D-ESP 67 Drulingen</w:t>
            </w:r>
          </w:p>
        </w:tc>
      </w:tr>
      <w:tr w:rsidR="0046751A" w:rsidRPr="00354DE9" w:rsidTr="00C14BAA">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684" w:type="dxa"/>
            <w:gridSpan w:val="3"/>
            <w:shd w:val="clear" w:color="auto" w:fill="auto"/>
            <w:vAlign w:val="center"/>
          </w:tcPr>
          <w:p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Adultes (16 à 25 ans)</w:t>
            </w:r>
            <w:r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B75B5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E22C75"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C14BAA">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r w:rsidR="00951A39">
              <w:rPr>
                <w:rFonts w:ascii="Arial" w:eastAsia="Times New Roman" w:hAnsi="Arial" w:cs="Arial"/>
                <w:sz w:val="20"/>
                <w:szCs w:val="20"/>
                <w:lang w:eastAsia="fr-FR"/>
              </w:rPr>
              <w:br/>
              <w:t xml:space="preserve">    </w:t>
            </w:r>
            <w:r>
              <w:rPr>
                <w:rFonts w:ascii="Arial" w:eastAsia="Times New Roman" w:hAnsi="Arial" w:cs="Arial"/>
                <w:sz w:val="20"/>
                <w:szCs w:val="20"/>
                <w:lang w:eastAsia="fr-FR"/>
              </w:rPr>
              <w:t xml:space="preserve"> </w:t>
            </w:r>
            <w:r w:rsidRPr="00951A39">
              <w:rPr>
                <w:rFonts w:ascii="Arial" w:eastAsia="Times New Roman" w:hAnsi="Arial" w:cs="Arial"/>
                <w:sz w:val="20"/>
                <w:szCs w:val="20"/>
                <w:lang w:eastAsia="fr-FR"/>
              </w:rPr>
              <w:t>aidants familiaux</w:t>
            </w:r>
          </w:p>
        </w:tc>
        <w:tc>
          <w:tcPr>
            <w:tcW w:w="3544"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B75B5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75B5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B75B5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 xml:space="preserve">De la prévention et de la </w:t>
            </w:r>
            <w:r w:rsidR="00C14BAA">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promotion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14BAA">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lastRenderedPageBreak/>
              <w:t xml:space="preserve">Territoire </w:t>
            </w:r>
            <w:r w:rsidR="00354DE9" w:rsidRPr="00354DE9">
              <w:rPr>
                <w:rFonts w:ascii="Arial" w:hAnsi="Arial" w:cs="Arial"/>
                <w:b/>
                <w:sz w:val="20"/>
                <w:szCs w:val="20"/>
              </w:rPr>
              <w:t>d’intervention</w:t>
            </w:r>
          </w:p>
        </w:tc>
        <w:tc>
          <w:tcPr>
            <w:tcW w:w="7228" w:type="dxa"/>
            <w:gridSpan w:val="4"/>
            <w:vAlign w:val="center"/>
          </w:tcPr>
          <w:p w:rsidR="008E2932" w:rsidRPr="00354DE9" w:rsidRDefault="00E22C75" w:rsidP="00C14BAA">
            <w:pPr>
              <w:rPr>
                <w:rFonts w:ascii="Arial" w:hAnsi="Arial" w:cs="Arial"/>
                <w:sz w:val="20"/>
                <w:szCs w:val="20"/>
              </w:rPr>
            </w:pPr>
            <w:r>
              <w:rPr>
                <w:rFonts w:ascii="Arial" w:hAnsi="Arial" w:cs="Arial"/>
                <w:sz w:val="20"/>
                <w:szCs w:val="20"/>
              </w:rPr>
              <w:t>ComCom Alsace</w:t>
            </w:r>
            <w:r w:rsidR="00C14BAA">
              <w:rPr>
                <w:rFonts w:ascii="Arial" w:hAnsi="Arial" w:cs="Arial"/>
                <w:sz w:val="20"/>
                <w:szCs w:val="20"/>
              </w:rPr>
              <w:t>-</w:t>
            </w:r>
            <w:r>
              <w:rPr>
                <w:rFonts w:ascii="Arial" w:hAnsi="Arial" w:cs="Arial"/>
                <w:sz w:val="20"/>
                <w:szCs w:val="20"/>
              </w:rPr>
              <w:t xml:space="preserve">Bossue et Hanau </w:t>
            </w:r>
            <w:r w:rsidR="00951A39">
              <w:rPr>
                <w:rFonts w:ascii="Arial" w:hAnsi="Arial" w:cs="Arial"/>
                <w:sz w:val="20"/>
                <w:szCs w:val="20"/>
              </w:rPr>
              <w:t xml:space="preserve">La </w:t>
            </w:r>
            <w:r>
              <w:rPr>
                <w:rFonts w:ascii="Arial" w:hAnsi="Arial" w:cs="Arial"/>
                <w:sz w:val="20"/>
                <w:szCs w:val="20"/>
              </w:rPr>
              <w:t>Petite-Pierre</w:t>
            </w:r>
          </w:p>
        </w:tc>
      </w:tr>
      <w:tr w:rsidR="00F71D52" w:rsidRPr="00354DE9" w:rsidTr="00C14BAA">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439" w:type="dxa"/>
            <w:gridSpan w:val="2"/>
            <w:shd w:val="clear" w:color="auto" w:fill="auto"/>
            <w:vAlign w:val="center"/>
          </w:tcPr>
          <w:p w:rsidR="007452AB" w:rsidRPr="00354DE9" w:rsidRDefault="00BB6019" w:rsidP="00C14BAA">
            <w:pPr>
              <w:rPr>
                <w:rFonts w:ascii="Arial" w:hAnsi="Arial" w:cs="Arial"/>
                <w:sz w:val="20"/>
                <w:szCs w:val="20"/>
              </w:rPr>
            </w:pPr>
            <w:r>
              <w:rPr>
                <w:rFonts w:ascii="Arial" w:hAnsi="Arial" w:cs="Arial"/>
                <w:sz w:val="20"/>
                <w:szCs w:val="20"/>
              </w:rPr>
              <w:t>10</w:t>
            </w:r>
            <w:r w:rsidR="00C14BAA">
              <w:rPr>
                <w:rFonts w:ascii="Arial" w:hAnsi="Arial" w:cs="Arial"/>
                <w:sz w:val="20"/>
                <w:szCs w:val="20"/>
              </w:rPr>
              <w:t xml:space="preserve"> </w:t>
            </w:r>
            <w:r w:rsidR="004A18F6">
              <w:rPr>
                <w:rFonts w:ascii="Arial" w:hAnsi="Arial" w:cs="Arial"/>
                <w:sz w:val="20"/>
                <w:szCs w:val="20"/>
              </w:rPr>
              <w:t xml:space="preserve">000 </w:t>
            </w:r>
            <w:r w:rsidR="00C14BAA">
              <w:rPr>
                <w:rFonts w:ascii="Arial" w:hAnsi="Arial" w:cs="Arial"/>
                <w:sz w:val="20"/>
                <w:szCs w:val="20"/>
              </w:rPr>
              <w:t>€</w:t>
            </w:r>
            <w:r w:rsidR="004A18F6">
              <w:rPr>
                <w:rFonts w:ascii="Arial" w:hAnsi="Arial" w:cs="Arial"/>
                <w:sz w:val="20"/>
                <w:szCs w:val="20"/>
              </w:rPr>
              <w:t>/an</w:t>
            </w:r>
          </w:p>
        </w:tc>
      </w:tr>
      <w:tr w:rsidR="00F71D52" w:rsidRPr="00354DE9" w:rsidTr="00C14BAA">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439" w:type="dxa"/>
            <w:gridSpan w:val="2"/>
            <w:shd w:val="clear" w:color="auto" w:fill="auto"/>
            <w:vAlign w:val="center"/>
          </w:tcPr>
          <w:p w:rsidR="00335616" w:rsidRDefault="00B75B51" w:rsidP="00F16670">
            <w:pPr>
              <w:rPr>
                <w:rFonts w:ascii="Arial" w:hAnsi="Arial" w:cs="Arial"/>
                <w:sz w:val="20"/>
                <w:szCs w:val="20"/>
              </w:rPr>
            </w:pPr>
            <w:r>
              <w:rPr>
                <w:rFonts w:ascii="Arial" w:hAnsi="Arial" w:cs="Arial"/>
                <w:sz w:val="20"/>
                <w:szCs w:val="20"/>
              </w:rPr>
              <w:t>Croix Rouge Française</w:t>
            </w:r>
            <w:r w:rsidR="00C14BAA">
              <w:rPr>
                <w:rFonts w:ascii="Arial" w:hAnsi="Arial" w:cs="Arial"/>
                <w:sz w:val="20"/>
                <w:szCs w:val="20"/>
              </w:rPr>
              <w:t xml:space="preserve"> : </w:t>
            </w:r>
            <w:r w:rsidR="00BB6019">
              <w:rPr>
                <w:rFonts w:ascii="Arial" w:hAnsi="Arial" w:cs="Arial"/>
                <w:sz w:val="20"/>
                <w:szCs w:val="20"/>
              </w:rPr>
              <w:t>5</w:t>
            </w:r>
            <w:r w:rsidR="00C14BAA">
              <w:rPr>
                <w:rFonts w:ascii="Arial" w:hAnsi="Arial" w:cs="Arial"/>
                <w:sz w:val="20"/>
                <w:szCs w:val="20"/>
              </w:rPr>
              <w:t xml:space="preserve"> </w:t>
            </w:r>
            <w:r w:rsidR="00BB6019">
              <w:rPr>
                <w:rFonts w:ascii="Arial" w:hAnsi="Arial" w:cs="Arial"/>
                <w:sz w:val="20"/>
                <w:szCs w:val="20"/>
              </w:rPr>
              <w:t xml:space="preserve">000 </w:t>
            </w:r>
            <w:r w:rsidR="00C14BAA">
              <w:rPr>
                <w:rFonts w:ascii="Arial" w:hAnsi="Arial" w:cs="Arial"/>
                <w:sz w:val="20"/>
                <w:szCs w:val="20"/>
              </w:rPr>
              <w:t>€</w:t>
            </w:r>
            <w:r w:rsidR="005C31FD">
              <w:t xml:space="preserve"> </w:t>
            </w:r>
            <w:r w:rsidR="005C31FD" w:rsidRPr="005C31FD">
              <w:rPr>
                <w:rFonts w:ascii="Arial" w:hAnsi="Arial" w:cs="Arial"/>
                <w:sz w:val="20"/>
                <w:szCs w:val="20"/>
              </w:rPr>
              <w:t>euros/an sur trois ans</w:t>
            </w:r>
          </w:p>
          <w:p w:rsidR="00BB6019" w:rsidRDefault="00335616" w:rsidP="00F16670">
            <w:pPr>
              <w:rPr>
                <w:rFonts w:ascii="Arial" w:hAnsi="Arial" w:cs="Arial"/>
                <w:sz w:val="20"/>
                <w:szCs w:val="20"/>
              </w:rPr>
            </w:pPr>
            <w:r>
              <w:rPr>
                <w:rFonts w:ascii="Arial" w:hAnsi="Arial" w:cs="Arial"/>
                <w:sz w:val="20"/>
                <w:szCs w:val="20"/>
              </w:rPr>
              <w:t>PETR</w:t>
            </w:r>
          </w:p>
          <w:p w:rsidR="00B75B51" w:rsidRDefault="00BB6019" w:rsidP="00F16670">
            <w:pPr>
              <w:rPr>
                <w:rFonts w:ascii="Arial" w:hAnsi="Arial" w:cs="Arial"/>
                <w:sz w:val="20"/>
                <w:szCs w:val="20"/>
              </w:rPr>
            </w:pPr>
            <w:r>
              <w:rPr>
                <w:rFonts w:ascii="Arial" w:hAnsi="Arial" w:cs="Arial"/>
                <w:sz w:val="20"/>
                <w:szCs w:val="20"/>
              </w:rPr>
              <w:t>ARS</w:t>
            </w:r>
            <w:r w:rsidR="00C14BAA">
              <w:rPr>
                <w:rFonts w:ascii="Arial" w:hAnsi="Arial" w:cs="Arial"/>
                <w:sz w:val="20"/>
                <w:szCs w:val="20"/>
              </w:rPr>
              <w:t xml:space="preserve"> : </w:t>
            </w:r>
            <w:r>
              <w:rPr>
                <w:rFonts w:ascii="Arial" w:hAnsi="Arial" w:cs="Arial"/>
                <w:sz w:val="20"/>
                <w:szCs w:val="20"/>
              </w:rPr>
              <w:t>5</w:t>
            </w:r>
            <w:r w:rsidR="00C14BAA">
              <w:rPr>
                <w:rFonts w:ascii="Arial" w:hAnsi="Arial" w:cs="Arial"/>
                <w:sz w:val="20"/>
                <w:szCs w:val="20"/>
              </w:rPr>
              <w:t xml:space="preserve"> </w:t>
            </w:r>
            <w:r>
              <w:rPr>
                <w:rFonts w:ascii="Arial" w:hAnsi="Arial" w:cs="Arial"/>
                <w:sz w:val="20"/>
                <w:szCs w:val="20"/>
              </w:rPr>
              <w:t xml:space="preserve">000 </w:t>
            </w:r>
            <w:r w:rsidR="00C14BAA">
              <w:rPr>
                <w:rFonts w:ascii="Arial" w:hAnsi="Arial" w:cs="Arial"/>
                <w:sz w:val="20"/>
                <w:szCs w:val="20"/>
              </w:rPr>
              <w:t>€</w:t>
            </w:r>
            <w:r>
              <w:rPr>
                <w:rFonts w:ascii="Arial" w:hAnsi="Arial" w:cs="Arial"/>
                <w:sz w:val="20"/>
                <w:szCs w:val="20"/>
              </w:rPr>
              <w:t>/an</w:t>
            </w:r>
            <w:r w:rsidR="00B75B51">
              <w:rPr>
                <w:rFonts w:ascii="Arial" w:hAnsi="Arial" w:cs="Arial"/>
                <w:sz w:val="20"/>
                <w:szCs w:val="20"/>
              </w:rPr>
              <w:t xml:space="preserve"> </w:t>
            </w:r>
          </w:p>
          <w:p w:rsidR="00B75B51" w:rsidRPr="00354DE9" w:rsidRDefault="00B75B51" w:rsidP="00F16670">
            <w:pPr>
              <w:rPr>
                <w:rFonts w:ascii="Arial" w:hAnsi="Arial" w:cs="Arial"/>
                <w:sz w:val="20"/>
                <w:szCs w:val="20"/>
              </w:rPr>
            </w:pPr>
          </w:p>
        </w:tc>
      </w:tr>
      <w:tr w:rsidR="00F71D52" w:rsidRPr="00354DE9" w:rsidTr="00C14BAA">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439" w:type="dxa"/>
            <w:gridSpan w:val="2"/>
            <w:shd w:val="clear" w:color="auto" w:fill="auto"/>
            <w:vAlign w:val="center"/>
          </w:tcPr>
          <w:p w:rsidR="00F71D52" w:rsidRPr="00354DE9" w:rsidRDefault="00335616" w:rsidP="00F16670">
            <w:pPr>
              <w:rPr>
                <w:rFonts w:ascii="Arial" w:hAnsi="Arial" w:cs="Arial"/>
                <w:sz w:val="20"/>
                <w:szCs w:val="20"/>
              </w:rPr>
            </w:pPr>
            <w:r>
              <w:rPr>
                <w:rFonts w:ascii="Arial" w:hAnsi="Arial" w:cs="Arial"/>
                <w:sz w:val="20"/>
                <w:szCs w:val="20"/>
              </w:rPr>
              <w:t xml:space="preserve">Locaux mis à disposition par collectivités </w:t>
            </w:r>
            <w:r w:rsidR="00B75B51">
              <w:rPr>
                <w:rFonts w:ascii="Arial" w:hAnsi="Arial" w:cs="Arial"/>
                <w:sz w:val="20"/>
                <w:szCs w:val="20"/>
              </w:rPr>
              <w:t xml:space="preserve"> </w:t>
            </w:r>
          </w:p>
        </w:tc>
      </w:tr>
      <w:tr w:rsidR="00143098" w:rsidRPr="00354DE9" w:rsidTr="00C14BAA">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228"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E22C7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E22C7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C14BAA">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E22C75"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2" w:name="CaseACocher61"/>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bookmarkEnd w:id="2"/>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C14BAA">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C14BAA">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C14BAA">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C14BAA">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C14BAA">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E22C7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Empowerment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C14BAA">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C14BAA">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C14BAA">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14BAA">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228"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C14BAA">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228" w:type="dxa"/>
            <w:gridSpan w:val="4"/>
            <w:vAlign w:val="center"/>
          </w:tcPr>
          <w:p w:rsidR="001361D6" w:rsidRDefault="00E22C75"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C14BAA">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228"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C14BAA">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228" w:type="dxa"/>
            <w:gridSpan w:val="4"/>
            <w:vAlign w:val="center"/>
          </w:tcPr>
          <w:p w:rsidR="00562D16" w:rsidRPr="00354DE9" w:rsidRDefault="001361D6" w:rsidP="00E22C75">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E22C75">
              <w:rPr>
                <w:rFonts w:ascii="Arial" w:hAnsi="Arial" w:cs="Arial"/>
                <w:sz w:val="20"/>
                <w:szCs w:val="20"/>
              </w:rPr>
              <w:fldChar w:fldCharType="begin">
                <w:ffData>
                  <w:name w:val=""/>
                  <w:enabled/>
                  <w:calcOnExit w:val="0"/>
                  <w:checkBox>
                    <w:sizeAuto/>
                    <w:default w:val="1"/>
                  </w:checkBox>
                </w:ffData>
              </w:fldChar>
            </w:r>
            <w:r w:rsidR="00E22C75">
              <w:rPr>
                <w:rFonts w:ascii="Arial" w:hAnsi="Arial" w:cs="Arial"/>
                <w:sz w:val="20"/>
                <w:szCs w:val="20"/>
              </w:rPr>
              <w:instrText xml:space="preserve"> FORMCHECKBOX </w:instrText>
            </w:r>
            <w:r w:rsidR="008508F2">
              <w:rPr>
                <w:rFonts w:ascii="Arial" w:hAnsi="Arial" w:cs="Arial"/>
                <w:sz w:val="20"/>
                <w:szCs w:val="20"/>
              </w:rPr>
            </w:r>
            <w:r w:rsidR="008508F2">
              <w:rPr>
                <w:rFonts w:ascii="Arial" w:hAnsi="Arial" w:cs="Arial"/>
                <w:sz w:val="20"/>
                <w:szCs w:val="20"/>
              </w:rPr>
              <w:fldChar w:fldCharType="separate"/>
            </w:r>
            <w:r w:rsidR="00E22C75">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14BAA">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228"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600797" w:rsidP="00095AEB">
            <w:pPr>
              <w:spacing w:line="253" w:lineRule="atLeast"/>
              <w:jc w:val="both"/>
              <w:rPr>
                <w:rFonts w:ascii="Arial" w:hAnsi="Arial" w:cs="Arial"/>
                <w:sz w:val="20"/>
                <w:szCs w:val="20"/>
              </w:rPr>
            </w:pPr>
            <w:r>
              <w:rPr>
                <w:rFonts w:ascii="Arial" w:hAnsi="Arial" w:cs="Arial"/>
                <w:sz w:val="20"/>
                <w:szCs w:val="20"/>
              </w:rPr>
              <w:br/>
            </w:r>
            <w:r w:rsidR="00E22C75" w:rsidRPr="00E22C75">
              <w:rPr>
                <w:rFonts w:ascii="Arial" w:hAnsi="Arial" w:cs="Arial"/>
                <w:sz w:val="20"/>
                <w:szCs w:val="20"/>
              </w:rPr>
              <w:t xml:space="preserve">Evaluation kirpratik de la formation </w:t>
            </w:r>
          </w:p>
          <w:p w:rsidR="000E7809" w:rsidRPr="000E7809" w:rsidRDefault="000E7809" w:rsidP="00095AEB">
            <w:pPr>
              <w:spacing w:line="253" w:lineRule="atLeast"/>
              <w:jc w:val="both"/>
              <w:rPr>
                <w:rFonts w:ascii="Arial" w:hAnsi="Arial" w:cs="Arial"/>
                <w:sz w:val="20"/>
                <w:szCs w:val="20"/>
              </w:rPr>
            </w:pPr>
            <w:r w:rsidRPr="000E7809">
              <w:rPr>
                <w:rFonts w:ascii="Arial" w:hAnsi="Arial" w:cs="Arial"/>
                <w:sz w:val="20"/>
                <w:szCs w:val="20"/>
              </w:rPr>
              <w:t xml:space="preserve">Indicateurs de processus : </w:t>
            </w:r>
          </w:p>
          <w:p w:rsidR="00E22C75" w:rsidRPr="00E22C75" w:rsidRDefault="000E7809" w:rsidP="00095AEB">
            <w:pPr>
              <w:spacing w:line="253" w:lineRule="atLeast"/>
              <w:jc w:val="both"/>
              <w:rPr>
                <w:rFonts w:ascii="Arial" w:hAnsi="Arial" w:cs="Arial"/>
                <w:sz w:val="20"/>
                <w:szCs w:val="20"/>
              </w:rPr>
            </w:pPr>
            <w:r>
              <w:rPr>
                <w:rFonts w:ascii="Arial" w:hAnsi="Arial" w:cs="Arial"/>
                <w:sz w:val="20"/>
                <w:szCs w:val="20"/>
              </w:rPr>
              <w:t>Nombre de professionnels formés</w:t>
            </w:r>
          </w:p>
          <w:p w:rsidR="000E7809" w:rsidRDefault="000E7809" w:rsidP="00095AEB">
            <w:pPr>
              <w:spacing w:line="253" w:lineRule="atLeast"/>
              <w:jc w:val="both"/>
              <w:rPr>
                <w:rFonts w:ascii="Arial" w:hAnsi="Arial" w:cs="Arial"/>
                <w:b/>
                <w:i/>
                <w:sz w:val="20"/>
                <w:szCs w:val="20"/>
                <w:u w:val="single"/>
              </w:rPr>
            </w:pPr>
          </w:p>
          <w:p w:rsidR="00E22C75" w:rsidRPr="00E22C75" w:rsidRDefault="00E22C75" w:rsidP="00095AEB">
            <w:pPr>
              <w:spacing w:line="253" w:lineRule="atLeast"/>
              <w:jc w:val="both"/>
              <w:rPr>
                <w:rFonts w:ascii="Arial" w:hAnsi="Arial" w:cs="Arial"/>
                <w:b/>
                <w:i/>
                <w:sz w:val="20"/>
                <w:szCs w:val="20"/>
                <w:u w:val="single"/>
              </w:rPr>
            </w:pPr>
            <w:r w:rsidRPr="00E22C75">
              <w:rPr>
                <w:rFonts w:ascii="Arial" w:hAnsi="Arial" w:cs="Arial"/>
                <w:b/>
                <w:i/>
                <w:sz w:val="20"/>
                <w:szCs w:val="20"/>
                <w:u w:val="single"/>
              </w:rPr>
              <w:t>Méthode d’évaluation envisagée</w:t>
            </w:r>
            <w:r w:rsidR="00C14BAA">
              <w:rPr>
                <w:rFonts w:ascii="Arial" w:hAnsi="Arial" w:cs="Arial"/>
                <w:b/>
                <w:i/>
                <w:sz w:val="20"/>
                <w:szCs w:val="20"/>
                <w:u w:val="single"/>
              </w:rPr>
              <w:t xml:space="preserve"> </w:t>
            </w:r>
            <w:r w:rsidR="000E7809">
              <w:rPr>
                <w:rFonts w:ascii="Arial" w:hAnsi="Arial" w:cs="Arial"/>
                <w:b/>
                <w:i/>
                <w:sz w:val="20"/>
                <w:szCs w:val="20"/>
                <w:u w:val="single"/>
              </w:rPr>
              <w:t>de l’</w:t>
            </w:r>
            <w:r w:rsidR="00C14BAA">
              <w:rPr>
                <w:rFonts w:ascii="Arial" w:hAnsi="Arial" w:cs="Arial"/>
                <w:b/>
                <w:i/>
                <w:sz w:val="20"/>
                <w:szCs w:val="20"/>
                <w:u w:val="single"/>
              </w:rPr>
              <w:t>accompagnement via la formation</w:t>
            </w:r>
            <w:r w:rsidRPr="00C14BAA">
              <w:rPr>
                <w:rFonts w:ascii="Arial" w:hAnsi="Arial" w:cs="Arial"/>
                <w:b/>
                <w:i/>
                <w:sz w:val="20"/>
                <w:szCs w:val="20"/>
              </w:rPr>
              <w:t xml:space="preserve"> :</w:t>
            </w:r>
          </w:p>
          <w:p w:rsidR="00E22C75" w:rsidRPr="000E7809" w:rsidRDefault="00600797" w:rsidP="00095AEB">
            <w:pPr>
              <w:spacing w:line="253" w:lineRule="atLeast"/>
              <w:jc w:val="both"/>
              <w:rPr>
                <w:rFonts w:ascii="Arial" w:hAnsi="Arial" w:cs="Arial"/>
                <w:sz w:val="20"/>
                <w:szCs w:val="20"/>
              </w:rPr>
            </w:pPr>
            <w:r>
              <w:rPr>
                <w:rFonts w:ascii="Arial" w:hAnsi="Arial" w:cs="Arial"/>
                <w:sz w:val="20"/>
                <w:szCs w:val="20"/>
              </w:rPr>
              <w:br/>
            </w:r>
            <w:r w:rsidR="00E22C75" w:rsidRPr="000E7809">
              <w:rPr>
                <w:rFonts w:ascii="Arial" w:hAnsi="Arial" w:cs="Arial"/>
                <w:sz w:val="20"/>
                <w:szCs w:val="20"/>
              </w:rPr>
              <w:t>Indicateurs résultat et impact : Baseline TO (avant formation, puis 3 mois,</w:t>
            </w:r>
            <w:r>
              <w:rPr>
                <w:rFonts w:ascii="Arial" w:hAnsi="Arial" w:cs="Arial"/>
                <w:sz w:val="20"/>
                <w:szCs w:val="20"/>
              </w:rPr>
              <w:br/>
            </w:r>
            <w:r w:rsidR="00E22C75" w:rsidRPr="000E7809">
              <w:rPr>
                <w:rFonts w:ascii="Arial" w:hAnsi="Arial" w:cs="Arial"/>
                <w:sz w:val="20"/>
                <w:szCs w:val="20"/>
              </w:rPr>
              <w:t>6 mois et un an après la formation du professionnel)</w:t>
            </w:r>
          </w:p>
          <w:p w:rsidR="00095AEB" w:rsidRDefault="00600797" w:rsidP="00095AEB">
            <w:pPr>
              <w:spacing w:line="253" w:lineRule="atLeast"/>
              <w:jc w:val="both"/>
              <w:rPr>
                <w:rFonts w:ascii="Arial" w:hAnsi="Arial" w:cs="Arial"/>
                <w:b/>
                <w:i/>
                <w:sz w:val="20"/>
                <w:szCs w:val="20"/>
              </w:rPr>
            </w:pPr>
            <w:r>
              <w:rPr>
                <w:rFonts w:ascii="Arial" w:hAnsi="Arial" w:cs="Arial"/>
                <w:b/>
                <w:i/>
                <w:sz w:val="20"/>
                <w:szCs w:val="20"/>
              </w:rPr>
              <w:br/>
            </w:r>
            <w:r w:rsidR="000E7809">
              <w:rPr>
                <w:rFonts w:ascii="Arial" w:hAnsi="Arial" w:cs="Arial"/>
                <w:b/>
                <w:i/>
                <w:sz w:val="20"/>
                <w:szCs w:val="20"/>
              </w:rPr>
              <w:t>Indicateur</w:t>
            </w:r>
            <w:r w:rsidR="00F71D52" w:rsidRPr="000E7809">
              <w:rPr>
                <w:rFonts w:ascii="Arial" w:hAnsi="Arial" w:cs="Arial"/>
                <w:b/>
                <w:i/>
                <w:sz w:val="20"/>
                <w:szCs w:val="20"/>
              </w:rPr>
              <w:t xml:space="preserve"> de résultat</w:t>
            </w:r>
            <w:r w:rsidR="00200CC5" w:rsidRPr="000E7809">
              <w:rPr>
                <w:rFonts w:ascii="Arial" w:hAnsi="Arial" w:cs="Arial"/>
                <w:b/>
                <w:i/>
                <w:sz w:val="20"/>
                <w:szCs w:val="20"/>
              </w:rPr>
              <w:t xml:space="preserve"> </w:t>
            </w:r>
            <w:r w:rsidR="00F71D52" w:rsidRPr="000E7809">
              <w:rPr>
                <w:rFonts w:ascii="Arial" w:hAnsi="Arial" w:cs="Arial"/>
                <w:b/>
                <w:i/>
                <w:sz w:val="20"/>
                <w:szCs w:val="20"/>
              </w:rPr>
              <w:t>:</w:t>
            </w:r>
          </w:p>
          <w:p w:rsidR="00F71D52" w:rsidRPr="000E7809" w:rsidRDefault="00F71D52" w:rsidP="00095AEB">
            <w:pPr>
              <w:spacing w:line="253" w:lineRule="atLeast"/>
              <w:jc w:val="both"/>
              <w:rPr>
                <w:rFonts w:ascii="Arial" w:hAnsi="Arial" w:cs="Arial"/>
                <w:b/>
                <w:sz w:val="20"/>
                <w:szCs w:val="20"/>
              </w:rPr>
            </w:pPr>
          </w:p>
          <w:p w:rsidR="00E22C75" w:rsidRPr="000E7809" w:rsidRDefault="00E22C75" w:rsidP="00095AEB">
            <w:pPr>
              <w:pStyle w:val="Paragraphedeliste"/>
              <w:numPr>
                <w:ilvl w:val="0"/>
                <w:numId w:val="5"/>
              </w:numPr>
              <w:spacing w:line="253" w:lineRule="atLeast"/>
              <w:jc w:val="both"/>
              <w:rPr>
                <w:rFonts w:ascii="Arial" w:eastAsia="Times New Roman" w:hAnsi="Arial" w:cs="Arial"/>
                <w:bCs/>
                <w:sz w:val="20"/>
                <w:szCs w:val="20"/>
                <w:lang w:eastAsia="fr-FR"/>
              </w:rPr>
            </w:pPr>
            <w:r w:rsidRPr="000E7809">
              <w:rPr>
                <w:rFonts w:ascii="Arial" w:eastAsia="Times New Roman" w:hAnsi="Arial" w:cs="Arial"/>
                <w:bCs/>
                <w:sz w:val="20"/>
                <w:szCs w:val="20"/>
                <w:lang w:eastAsia="fr-FR"/>
              </w:rPr>
              <w:t xml:space="preserve">Echelle de satisfaction des professionnels de l’apport de la formation </w:t>
            </w:r>
          </w:p>
          <w:p w:rsidR="00095AEB" w:rsidRDefault="00600797" w:rsidP="00095AEB">
            <w:pPr>
              <w:spacing w:line="253" w:lineRule="atLeast"/>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br/>
            </w:r>
            <w:r w:rsidR="00200CC5">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6C222A" w:rsidRPr="00413208" w:rsidRDefault="006C222A" w:rsidP="00095AEB">
            <w:pPr>
              <w:spacing w:line="253" w:lineRule="atLeast"/>
              <w:jc w:val="both"/>
              <w:rPr>
                <w:rFonts w:ascii="Arial" w:eastAsia="Times New Roman" w:hAnsi="Arial" w:cs="Arial"/>
                <w:b/>
                <w:bCs/>
                <w:i/>
                <w:sz w:val="20"/>
                <w:szCs w:val="20"/>
                <w:lang w:eastAsia="fr-FR"/>
              </w:rPr>
            </w:pPr>
          </w:p>
          <w:p w:rsidR="00562D16" w:rsidRPr="000E7809" w:rsidRDefault="00E22C75" w:rsidP="00095AEB">
            <w:pPr>
              <w:pStyle w:val="Paragraphedeliste"/>
              <w:numPr>
                <w:ilvl w:val="0"/>
                <w:numId w:val="5"/>
              </w:numPr>
              <w:spacing w:line="253" w:lineRule="atLeast"/>
              <w:jc w:val="both"/>
              <w:rPr>
                <w:rFonts w:ascii="Arial" w:eastAsia="Times New Roman" w:hAnsi="Arial" w:cs="Arial"/>
                <w:bCs/>
                <w:sz w:val="20"/>
                <w:szCs w:val="20"/>
                <w:lang w:eastAsia="fr-FR"/>
              </w:rPr>
            </w:pPr>
            <w:r w:rsidRPr="000E7809">
              <w:rPr>
                <w:rFonts w:ascii="Arial" w:eastAsia="Times New Roman" w:hAnsi="Arial" w:cs="Arial"/>
                <w:bCs/>
                <w:sz w:val="20"/>
                <w:szCs w:val="20"/>
                <w:lang w:eastAsia="fr-FR"/>
              </w:rPr>
              <w:t>Echelle de satisfaction des patients pris en charge</w:t>
            </w:r>
          </w:p>
          <w:p w:rsidR="00E22C75" w:rsidRPr="000E7809" w:rsidRDefault="00E22C75" w:rsidP="00095AEB">
            <w:pPr>
              <w:pStyle w:val="Paragraphedeliste"/>
              <w:numPr>
                <w:ilvl w:val="0"/>
                <w:numId w:val="5"/>
              </w:numPr>
              <w:spacing w:line="253" w:lineRule="atLeast"/>
              <w:jc w:val="both"/>
              <w:rPr>
                <w:rFonts w:ascii="Arial" w:eastAsia="Times New Roman" w:hAnsi="Arial" w:cs="Arial"/>
                <w:bCs/>
                <w:sz w:val="20"/>
                <w:szCs w:val="20"/>
                <w:lang w:eastAsia="fr-FR"/>
              </w:rPr>
            </w:pPr>
            <w:r w:rsidRPr="000E7809">
              <w:rPr>
                <w:rFonts w:ascii="Arial" w:eastAsia="Times New Roman" w:hAnsi="Arial" w:cs="Arial"/>
                <w:bCs/>
                <w:sz w:val="20"/>
                <w:szCs w:val="20"/>
                <w:lang w:eastAsia="fr-FR"/>
              </w:rPr>
              <w:t>Echelle de satisfaction des familles de patients</w:t>
            </w:r>
          </w:p>
          <w:p w:rsidR="00E22C75" w:rsidRPr="000E7809" w:rsidRDefault="00E22C75" w:rsidP="00095AEB">
            <w:pPr>
              <w:pStyle w:val="Paragraphedeliste"/>
              <w:numPr>
                <w:ilvl w:val="0"/>
                <w:numId w:val="5"/>
              </w:numPr>
              <w:spacing w:line="253" w:lineRule="atLeast"/>
              <w:jc w:val="both"/>
              <w:rPr>
                <w:rFonts w:ascii="Arial" w:eastAsia="Times New Roman" w:hAnsi="Arial" w:cs="Arial"/>
                <w:bCs/>
                <w:sz w:val="20"/>
                <w:szCs w:val="20"/>
                <w:lang w:eastAsia="fr-FR"/>
              </w:rPr>
            </w:pPr>
            <w:r w:rsidRPr="000E7809">
              <w:rPr>
                <w:rFonts w:ascii="Arial" w:eastAsia="Times New Roman" w:hAnsi="Arial" w:cs="Arial"/>
                <w:bCs/>
                <w:sz w:val="20"/>
                <w:szCs w:val="20"/>
                <w:lang w:eastAsia="fr-FR"/>
              </w:rPr>
              <w:t>Echelle de satisfaction du médecin traitant</w:t>
            </w:r>
          </w:p>
          <w:p w:rsidR="00EA7DFE" w:rsidRPr="00E22C75" w:rsidRDefault="00EA7DFE" w:rsidP="00F16670">
            <w:pPr>
              <w:spacing w:line="253" w:lineRule="atLeast"/>
              <w:rPr>
                <w:rFonts w:ascii="Arial" w:eastAsia="Times New Roman" w:hAnsi="Arial" w:cs="Arial"/>
                <w:bCs/>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BB" w:rsidRDefault="009633BB" w:rsidP="000F65D0">
      <w:pPr>
        <w:spacing w:after="0" w:line="240" w:lineRule="auto"/>
      </w:pPr>
      <w:r>
        <w:separator/>
      </w:r>
    </w:p>
  </w:endnote>
  <w:endnote w:type="continuationSeparator" w:id="0">
    <w:p w:rsidR="009633BB" w:rsidRDefault="009633BB"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BB" w:rsidRDefault="009633BB" w:rsidP="000F65D0">
      <w:pPr>
        <w:spacing w:after="0" w:line="240" w:lineRule="auto"/>
      </w:pPr>
      <w:r>
        <w:separator/>
      </w:r>
    </w:p>
  </w:footnote>
  <w:footnote w:type="continuationSeparator" w:id="0">
    <w:p w:rsidR="009633BB" w:rsidRDefault="009633BB"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7DA1"/>
    <w:multiLevelType w:val="hybridMultilevel"/>
    <w:tmpl w:val="D32AAFD8"/>
    <w:lvl w:ilvl="0" w:tplc="099298BC">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8F71C9"/>
    <w:multiLevelType w:val="hybridMultilevel"/>
    <w:tmpl w:val="D2F451F6"/>
    <w:lvl w:ilvl="0" w:tplc="099298BC">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30226A"/>
    <w:multiLevelType w:val="hybridMultilevel"/>
    <w:tmpl w:val="46C44D5A"/>
    <w:lvl w:ilvl="0" w:tplc="026C49F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7266E"/>
    <w:rsid w:val="00081313"/>
    <w:rsid w:val="0009071D"/>
    <w:rsid w:val="00092B06"/>
    <w:rsid w:val="00095AEB"/>
    <w:rsid w:val="00095BF8"/>
    <w:rsid w:val="000B410A"/>
    <w:rsid w:val="000D20D5"/>
    <w:rsid w:val="000E7809"/>
    <w:rsid w:val="000F65D0"/>
    <w:rsid w:val="001361D6"/>
    <w:rsid w:val="00143098"/>
    <w:rsid w:val="001514A1"/>
    <w:rsid w:val="00155A3B"/>
    <w:rsid w:val="001A363E"/>
    <w:rsid w:val="001B5676"/>
    <w:rsid w:val="001B66A4"/>
    <w:rsid w:val="001D2B35"/>
    <w:rsid w:val="001D3C27"/>
    <w:rsid w:val="001F3366"/>
    <w:rsid w:val="00200CC5"/>
    <w:rsid w:val="00220C2D"/>
    <w:rsid w:val="00232B63"/>
    <w:rsid w:val="00232D46"/>
    <w:rsid w:val="002369FA"/>
    <w:rsid w:val="00236FB1"/>
    <w:rsid w:val="00283654"/>
    <w:rsid w:val="002A03EA"/>
    <w:rsid w:val="002B2249"/>
    <w:rsid w:val="002C3F5E"/>
    <w:rsid w:val="002C5D0C"/>
    <w:rsid w:val="002E030B"/>
    <w:rsid w:val="002E571E"/>
    <w:rsid w:val="002F799F"/>
    <w:rsid w:val="00317EE6"/>
    <w:rsid w:val="003211AB"/>
    <w:rsid w:val="00335616"/>
    <w:rsid w:val="0034133F"/>
    <w:rsid w:val="0035129C"/>
    <w:rsid w:val="00353A56"/>
    <w:rsid w:val="00354DE9"/>
    <w:rsid w:val="0036710F"/>
    <w:rsid w:val="00395040"/>
    <w:rsid w:val="003B50D4"/>
    <w:rsid w:val="003C1972"/>
    <w:rsid w:val="003C5A06"/>
    <w:rsid w:val="003C7858"/>
    <w:rsid w:val="003D3A7D"/>
    <w:rsid w:val="003D7039"/>
    <w:rsid w:val="003E06AB"/>
    <w:rsid w:val="003E6827"/>
    <w:rsid w:val="003F4186"/>
    <w:rsid w:val="00406721"/>
    <w:rsid w:val="00413208"/>
    <w:rsid w:val="004205F4"/>
    <w:rsid w:val="004438EA"/>
    <w:rsid w:val="004538FE"/>
    <w:rsid w:val="00454C16"/>
    <w:rsid w:val="0046751A"/>
    <w:rsid w:val="00470F3C"/>
    <w:rsid w:val="00485C93"/>
    <w:rsid w:val="00497CC6"/>
    <w:rsid w:val="004A18F6"/>
    <w:rsid w:val="004B09AF"/>
    <w:rsid w:val="004D2233"/>
    <w:rsid w:val="004D4FA4"/>
    <w:rsid w:val="004E3FC8"/>
    <w:rsid w:val="00514B68"/>
    <w:rsid w:val="00520A61"/>
    <w:rsid w:val="005259C1"/>
    <w:rsid w:val="005279BE"/>
    <w:rsid w:val="005424C3"/>
    <w:rsid w:val="00562D16"/>
    <w:rsid w:val="00565122"/>
    <w:rsid w:val="0057104E"/>
    <w:rsid w:val="00581B8F"/>
    <w:rsid w:val="0058636E"/>
    <w:rsid w:val="005B3191"/>
    <w:rsid w:val="005C31FD"/>
    <w:rsid w:val="005C4530"/>
    <w:rsid w:val="005C6B90"/>
    <w:rsid w:val="005D223B"/>
    <w:rsid w:val="00600797"/>
    <w:rsid w:val="00603E4F"/>
    <w:rsid w:val="006075C2"/>
    <w:rsid w:val="00635DD5"/>
    <w:rsid w:val="00642029"/>
    <w:rsid w:val="00645F05"/>
    <w:rsid w:val="00667A06"/>
    <w:rsid w:val="00683C9E"/>
    <w:rsid w:val="00687967"/>
    <w:rsid w:val="00697F84"/>
    <w:rsid w:val="006C222A"/>
    <w:rsid w:val="006E7AC4"/>
    <w:rsid w:val="006E7EA4"/>
    <w:rsid w:val="006F6247"/>
    <w:rsid w:val="007006B6"/>
    <w:rsid w:val="0070294D"/>
    <w:rsid w:val="0072428A"/>
    <w:rsid w:val="00737BD8"/>
    <w:rsid w:val="007452AB"/>
    <w:rsid w:val="00765FA6"/>
    <w:rsid w:val="007A2C05"/>
    <w:rsid w:val="007A347C"/>
    <w:rsid w:val="007A43F5"/>
    <w:rsid w:val="007C733F"/>
    <w:rsid w:val="007D344D"/>
    <w:rsid w:val="007F5BDF"/>
    <w:rsid w:val="007F5EE5"/>
    <w:rsid w:val="007F7CB1"/>
    <w:rsid w:val="00810510"/>
    <w:rsid w:val="008124C7"/>
    <w:rsid w:val="0083674A"/>
    <w:rsid w:val="0084326F"/>
    <w:rsid w:val="008508F2"/>
    <w:rsid w:val="0085285D"/>
    <w:rsid w:val="00853973"/>
    <w:rsid w:val="00867184"/>
    <w:rsid w:val="00880675"/>
    <w:rsid w:val="008955BD"/>
    <w:rsid w:val="008D6145"/>
    <w:rsid w:val="008D747C"/>
    <w:rsid w:val="008E2431"/>
    <w:rsid w:val="008E2932"/>
    <w:rsid w:val="008E35E9"/>
    <w:rsid w:val="0090054A"/>
    <w:rsid w:val="0090317F"/>
    <w:rsid w:val="00931A42"/>
    <w:rsid w:val="009507D8"/>
    <w:rsid w:val="00951A39"/>
    <w:rsid w:val="009633BB"/>
    <w:rsid w:val="0096473E"/>
    <w:rsid w:val="00993EAA"/>
    <w:rsid w:val="00996C61"/>
    <w:rsid w:val="009B2256"/>
    <w:rsid w:val="009D1504"/>
    <w:rsid w:val="009D2C12"/>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5222"/>
    <w:rsid w:val="00AA64E8"/>
    <w:rsid w:val="00AB46F7"/>
    <w:rsid w:val="00AC64C8"/>
    <w:rsid w:val="00B3589D"/>
    <w:rsid w:val="00B6113B"/>
    <w:rsid w:val="00B63045"/>
    <w:rsid w:val="00B75B51"/>
    <w:rsid w:val="00B77E55"/>
    <w:rsid w:val="00B90206"/>
    <w:rsid w:val="00BA28B9"/>
    <w:rsid w:val="00BA59FE"/>
    <w:rsid w:val="00BA67BA"/>
    <w:rsid w:val="00BB46BC"/>
    <w:rsid w:val="00BB6019"/>
    <w:rsid w:val="00BC1EC3"/>
    <w:rsid w:val="00BC68A1"/>
    <w:rsid w:val="00BD6522"/>
    <w:rsid w:val="00BE2B0E"/>
    <w:rsid w:val="00C064B1"/>
    <w:rsid w:val="00C107B9"/>
    <w:rsid w:val="00C108AC"/>
    <w:rsid w:val="00C14BAA"/>
    <w:rsid w:val="00C20F50"/>
    <w:rsid w:val="00C24B6E"/>
    <w:rsid w:val="00C55AAD"/>
    <w:rsid w:val="00C64A31"/>
    <w:rsid w:val="00C66B41"/>
    <w:rsid w:val="00C67C76"/>
    <w:rsid w:val="00C861E6"/>
    <w:rsid w:val="00C87EC9"/>
    <w:rsid w:val="00CA5EAF"/>
    <w:rsid w:val="00CB1869"/>
    <w:rsid w:val="00CB2089"/>
    <w:rsid w:val="00CB54D6"/>
    <w:rsid w:val="00CE2A16"/>
    <w:rsid w:val="00CF332C"/>
    <w:rsid w:val="00CF4089"/>
    <w:rsid w:val="00CF5A01"/>
    <w:rsid w:val="00D028EB"/>
    <w:rsid w:val="00D06A10"/>
    <w:rsid w:val="00D207A0"/>
    <w:rsid w:val="00D26527"/>
    <w:rsid w:val="00D515D0"/>
    <w:rsid w:val="00D6315F"/>
    <w:rsid w:val="00D857D5"/>
    <w:rsid w:val="00D918EE"/>
    <w:rsid w:val="00D9224D"/>
    <w:rsid w:val="00DB1DCC"/>
    <w:rsid w:val="00DC5BF0"/>
    <w:rsid w:val="00DD41B9"/>
    <w:rsid w:val="00E22823"/>
    <w:rsid w:val="00E22C75"/>
    <w:rsid w:val="00E4089D"/>
    <w:rsid w:val="00E42C22"/>
    <w:rsid w:val="00E71DC1"/>
    <w:rsid w:val="00E92D2D"/>
    <w:rsid w:val="00EA7DFE"/>
    <w:rsid w:val="00EB1BBA"/>
    <w:rsid w:val="00ED0575"/>
    <w:rsid w:val="00EE1636"/>
    <w:rsid w:val="00EE519C"/>
    <w:rsid w:val="00F008ED"/>
    <w:rsid w:val="00F16670"/>
    <w:rsid w:val="00F4306F"/>
    <w:rsid w:val="00F47D59"/>
    <w:rsid w:val="00F56621"/>
    <w:rsid w:val="00F60C6F"/>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5B0767"/>
    <w:rsid w:val="00600894"/>
    <w:rsid w:val="006A25DD"/>
    <w:rsid w:val="007F6977"/>
    <w:rsid w:val="008624D3"/>
    <w:rsid w:val="00880E1B"/>
    <w:rsid w:val="008E0070"/>
    <w:rsid w:val="0091262D"/>
    <w:rsid w:val="00957995"/>
    <w:rsid w:val="009B4F8E"/>
    <w:rsid w:val="009C782F"/>
    <w:rsid w:val="009D2B51"/>
    <w:rsid w:val="00AF07E3"/>
    <w:rsid w:val="00AF5AE0"/>
    <w:rsid w:val="00C65841"/>
    <w:rsid w:val="00CF0536"/>
    <w:rsid w:val="00D52621"/>
    <w:rsid w:val="00E21CF5"/>
    <w:rsid w:val="00E84E5F"/>
    <w:rsid w:val="00F8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8B05-70EE-419B-B27F-A7C2B20A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1380</Words>
  <Characters>7595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PAIN, Laure</cp:lastModifiedBy>
  <cp:revision>11</cp:revision>
  <cp:lastPrinted>2020-01-10T09:56:00Z</cp:lastPrinted>
  <dcterms:created xsi:type="dcterms:W3CDTF">2020-01-25T16:33:00Z</dcterms:created>
  <dcterms:modified xsi:type="dcterms:W3CDTF">2020-02-06T23:30:00Z</dcterms:modified>
</cp:coreProperties>
</file>