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2156"/>
        <w:gridCol w:w="3088"/>
      </w:tblGrid>
      <w:tr w:rsidR="00DC5BF0" w:rsidRPr="00697F84" w:rsidTr="00CA5396">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1B6694">
              <w:t>3.2</w:t>
            </w:r>
            <w:bookmarkStart w:id="0" w:name="_GoBack"/>
            <w:bookmarkEnd w:id="0"/>
          </w:p>
        </w:tc>
        <w:tc>
          <w:tcPr>
            <w:tcW w:w="7033" w:type="dxa"/>
            <w:gridSpan w:val="4"/>
            <w:tcBorders>
              <w:bottom w:val="single" w:sz="4" w:space="0" w:color="auto"/>
            </w:tcBorders>
            <w:shd w:val="clear" w:color="auto" w:fill="FFFFFF" w:themeFill="background1"/>
            <w:vAlign w:val="center"/>
          </w:tcPr>
          <w:p w:rsidR="00CA5396" w:rsidRDefault="004F0E16" w:rsidP="00CF5A01">
            <w:pPr>
              <w:jc w:val="center"/>
              <w:rPr>
                <w:rFonts w:ascii="Helvetica" w:hAnsi="Helvetica" w:cs="Helvetica"/>
                <w:b/>
                <w:color w:val="000000"/>
                <w:shd w:val="clear" w:color="auto" w:fill="FFFFFF"/>
              </w:rPr>
            </w:pPr>
            <w:r w:rsidRPr="004F0E16">
              <w:rPr>
                <w:rFonts w:ascii="Helvetica" w:hAnsi="Helvetica" w:cs="Helvetica"/>
                <w:b/>
                <w:color w:val="000000"/>
                <w:shd w:val="clear" w:color="auto" w:fill="FFFFFF"/>
              </w:rPr>
              <w:t>Déploiement d'une équipe mobile et d'une culture</w:t>
            </w:r>
          </w:p>
          <w:p w:rsidR="00CF5A01" w:rsidRPr="00BA59FE" w:rsidRDefault="004F0E16" w:rsidP="00CF5A01">
            <w:pPr>
              <w:jc w:val="center"/>
              <w:rPr>
                <w:rFonts w:ascii="Helvetica" w:hAnsi="Helvetica" w:cs="Helvetica"/>
                <w:b/>
                <w:color w:val="000000"/>
                <w:shd w:val="clear" w:color="auto" w:fill="FFFFFF"/>
              </w:rPr>
            </w:pPr>
            <w:r w:rsidRPr="004F0E16">
              <w:rPr>
                <w:rFonts w:ascii="Helvetica" w:hAnsi="Helvetica" w:cs="Helvetica"/>
                <w:b/>
                <w:color w:val="000000"/>
                <w:shd w:val="clear" w:color="auto" w:fill="FFFFFF"/>
              </w:rPr>
              <w:t>en Réduction des Risques et des Dommages sur le territoire</w:t>
            </w:r>
          </w:p>
        </w:tc>
      </w:tr>
      <w:tr w:rsidR="00BA67BA" w:rsidRPr="00697F84" w:rsidTr="00CA539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03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CA539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033" w:type="dxa"/>
            <w:gridSpan w:val="4"/>
            <w:shd w:val="clear" w:color="auto" w:fill="auto"/>
          </w:tcPr>
          <w:p w:rsidR="002A03EA" w:rsidRDefault="00AD0CDA" w:rsidP="00BA59FE">
            <w:pPr>
              <w:autoSpaceDE w:val="0"/>
              <w:autoSpaceDN w:val="0"/>
              <w:adjustRightInd w:val="0"/>
              <w:rPr>
                <w:rFonts w:ascii="Arial" w:hAnsi="Arial" w:cs="Arial"/>
                <w:sz w:val="20"/>
                <w:szCs w:val="20"/>
              </w:rPr>
            </w:pPr>
            <w:r>
              <w:rPr>
                <w:rFonts w:ascii="Arial" w:hAnsi="Arial" w:cs="Arial"/>
                <w:sz w:val="20"/>
                <w:szCs w:val="20"/>
              </w:rPr>
              <w:t>×</w:t>
            </w:r>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Action expérimentale     </w:t>
            </w:r>
            <w:r>
              <w:rPr>
                <w:rFonts w:ascii="Arial" w:hAnsi="Arial" w:cs="Arial"/>
                <w:sz w:val="20"/>
                <w:szCs w:val="20"/>
              </w:rPr>
              <w:t>×</w:t>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CA5396">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332" w:type="dxa"/>
            <w:gridSpan w:val="3"/>
            <w:shd w:val="clear" w:color="auto" w:fill="auto"/>
            <w:vAlign w:val="center"/>
          </w:tcPr>
          <w:p w:rsidR="00AD0CDA" w:rsidRPr="00AD0CDA" w:rsidRDefault="00AD0CDA" w:rsidP="00AD0CDA">
            <w:pPr>
              <w:pStyle w:val="Paragraphedeliste"/>
              <w:numPr>
                <w:ilvl w:val="0"/>
                <w:numId w:val="4"/>
              </w:numPr>
              <w:rPr>
                <w:rFonts w:ascii="Arial" w:hAnsi="Arial" w:cs="Arial"/>
                <w:i/>
                <w:sz w:val="20"/>
                <w:szCs w:val="20"/>
              </w:rPr>
            </w:pPr>
            <w:r w:rsidRPr="00AD0CDA">
              <w:rPr>
                <w:rFonts w:ascii="Arial" w:hAnsi="Arial" w:cs="Arial"/>
                <w:i/>
                <w:sz w:val="20"/>
                <w:szCs w:val="20"/>
              </w:rPr>
              <w:t xml:space="preserve">CSAPA  du centre hospitalier de Saverne </w:t>
            </w:r>
          </w:p>
          <w:p w:rsidR="00CE2A16" w:rsidRPr="00AD0CDA" w:rsidRDefault="00AD0CDA" w:rsidP="00AD0CDA">
            <w:pPr>
              <w:pStyle w:val="Paragraphedeliste"/>
              <w:numPr>
                <w:ilvl w:val="0"/>
                <w:numId w:val="4"/>
              </w:numPr>
              <w:rPr>
                <w:rFonts w:ascii="Arial" w:hAnsi="Arial" w:cs="Arial"/>
                <w:i/>
                <w:sz w:val="20"/>
                <w:szCs w:val="20"/>
              </w:rPr>
            </w:pPr>
            <w:r w:rsidRPr="00AD0CDA">
              <w:rPr>
                <w:rFonts w:ascii="Arial" w:hAnsi="Arial" w:cs="Arial"/>
                <w:i/>
                <w:sz w:val="20"/>
                <w:szCs w:val="20"/>
              </w:rPr>
              <w:t>Association Ithaque</w:t>
            </w:r>
          </w:p>
        </w:tc>
      </w:tr>
      <w:tr w:rsidR="00CE2A16" w:rsidRPr="00354DE9" w:rsidTr="00CA5396">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332" w:type="dxa"/>
            <w:gridSpan w:val="3"/>
            <w:shd w:val="clear" w:color="auto" w:fill="auto"/>
            <w:vAlign w:val="center"/>
          </w:tcPr>
          <w:p w:rsidR="00AD0CDA" w:rsidRDefault="00CA5396" w:rsidP="00AD0CDA">
            <w:pPr>
              <w:rPr>
                <w:rFonts w:ascii="Arial" w:hAnsi="Arial" w:cs="Arial"/>
                <w:i/>
                <w:sz w:val="20"/>
                <w:szCs w:val="20"/>
              </w:rPr>
            </w:pPr>
            <w:r>
              <w:rPr>
                <w:rFonts w:ascii="Arial" w:hAnsi="Arial" w:cs="Arial"/>
                <w:i/>
                <w:sz w:val="20"/>
                <w:szCs w:val="20"/>
              </w:rPr>
              <w:t>Marie-Louise BONNEWITZ</w:t>
            </w:r>
          </w:p>
          <w:p w:rsidR="00CE2A16" w:rsidRPr="00AD0CDA" w:rsidRDefault="00CA5396" w:rsidP="00AD0CDA">
            <w:pPr>
              <w:rPr>
                <w:rFonts w:ascii="Arial" w:hAnsi="Arial" w:cs="Arial"/>
                <w:i/>
                <w:sz w:val="20"/>
                <w:szCs w:val="20"/>
              </w:rPr>
            </w:pPr>
            <w:r>
              <w:rPr>
                <w:rFonts w:ascii="Arial" w:hAnsi="Arial" w:cs="Arial"/>
                <w:i/>
                <w:sz w:val="20"/>
                <w:szCs w:val="20"/>
              </w:rPr>
              <w:t>Gauthier WAECKERLE</w:t>
            </w:r>
          </w:p>
        </w:tc>
      </w:tr>
      <w:tr w:rsidR="00354DE9" w:rsidRPr="00354DE9" w:rsidTr="00CA5396">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703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8A1EA6">
              <w:rPr>
                <w:rFonts w:ascii="Arial" w:hAnsi="Arial" w:cs="Arial"/>
                <w:b/>
                <w:bCs/>
                <w:sz w:val="20"/>
                <w:szCs w:val="20"/>
              </w:rPr>
              <w:t>3</w:t>
            </w:r>
            <w:r w:rsidR="004F0E16">
              <w:rPr>
                <w:rFonts w:ascii="Arial" w:hAnsi="Arial" w:cs="Arial"/>
                <w:b/>
                <w:bCs/>
                <w:sz w:val="20"/>
                <w:szCs w:val="20"/>
              </w:rPr>
              <w:t> :</w:t>
            </w:r>
            <w:r w:rsidR="004F0E16">
              <w:t xml:space="preserve"> </w:t>
            </w:r>
            <w:r w:rsidR="004F0E16" w:rsidRPr="004F0E16">
              <w:rPr>
                <w:rFonts w:ascii="Arial" w:hAnsi="Arial" w:cs="Arial"/>
                <w:b/>
                <w:bCs/>
                <w:sz w:val="20"/>
                <w:szCs w:val="20"/>
              </w:rPr>
              <w:t>Accès à la prévention et aux soins des populations vulnérables</w:t>
            </w:r>
          </w:p>
        </w:tc>
      </w:tr>
      <w:tr w:rsidR="00354DE9" w:rsidRPr="00354DE9" w:rsidTr="00CA5396">
        <w:trPr>
          <w:trHeight w:val="600"/>
          <w:jc w:val="center"/>
        </w:trPr>
        <w:tc>
          <w:tcPr>
            <w:tcW w:w="2547" w:type="dxa"/>
            <w:shd w:val="clear" w:color="auto" w:fill="FFFFFF" w:themeFill="background1"/>
            <w:vAlign w:val="center"/>
          </w:tcPr>
          <w:p w:rsidR="009E5171" w:rsidRPr="00354DE9" w:rsidRDefault="009E5171" w:rsidP="00585D93">
            <w:pPr>
              <w:jc w:val="both"/>
              <w:rPr>
                <w:rFonts w:ascii="Arial" w:hAnsi="Arial" w:cs="Arial"/>
                <w:b/>
                <w:sz w:val="20"/>
                <w:szCs w:val="20"/>
              </w:rPr>
            </w:pPr>
            <w:r w:rsidRPr="00354DE9">
              <w:rPr>
                <w:rFonts w:ascii="Arial" w:hAnsi="Arial" w:cs="Arial"/>
                <w:b/>
                <w:sz w:val="20"/>
                <w:szCs w:val="20"/>
              </w:rPr>
              <w:t>Contexte et enjeux locaux</w:t>
            </w:r>
          </w:p>
        </w:tc>
        <w:tc>
          <w:tcPr>
            <w:tcW w:w="7033" w:type="dxa"/>
            <w:gridSpan w:val="4"/>
            <w:vAlign w:val="center"/>
          </w:tcPr>
          <w:p w:rsidR="008A1EA6" w:rsidRPr="008A1EA6" w:rsidRDefault="008A1EA6" w:rsidP="00585D93">
            <w:pPr>
              <w:jc w:val="both"/>
              <w:rPr>
                <w:rFonts w:ascii="Arial" w:hAnsi="Arial" w:cs="Arial"/>
                <w:sz w:val="20"/>
                <w:szCs w:val="20"/>
              </w:rPr>
            </w:pPr>
            <w:r w:rsidRPr="008A1EA6">
              <w:rPr>
                <w:rFonts w:ascii="Arial" w:hAnsi="Arial" w:cs="Arial"/>
                <w:sz w:val="20"/>
                <w:szCs w:val="20"/>
              </w:rPr>
              <w:t xml:space="preserve">Selon le portrait de territoire réalisé par l’observatoire français des drogues et des toxicomanies (OFDT), la région Grand Est se démarque de la moyenne nationale par : </w:t>
            </w:r>
          </w:p>
          <w:p w:rsidR="008A1EA6" w:rsidRPr="008A1EA6" w:rsidRDefault="008A1EA6" w:rsidP="00585D93">
            <w:pPr>
              <w:jc w:val="both"/>
              <w:rPr>
                <w:rFonts w:ascii="Arial" w:hAnsi="Arial" w:cs="Arial"/>
                <w:sz w:val="20"/>
                <w:szCs w:val="20"/>
              </w:rPr>
            </w:pPr>
          </w:p>
          <w:p w:rsidR="008A1EA6" w:rsidRPr="00E4103C" w:rsidRDefault="008A1EA6" w:rsidP="00E4103C">
            <w:pPr>
              <w:pStyle w:val="Paragraphedeliste"/>
              <w:numPr>
                <w:ilvl w:val="0"/>
                <w:numId w:val="10"/>
              </w:numPr>
              <w:jc w:val="both"/>
              <w:rPr>
                <w:rFonts w:ascii="Arial" w:hAnsi="Arial" w:cs="Arial"/>
                <w:sz w:val="20"/>
                <w:szCs w:val="20"/>
              </w:rPr>
            </w:pPr>
            <w:r w:rsidRPr="00E4103C">
              <w:rPr>
                <w:rFonts w:ascii="Arial" w:hAnsi="Arial" w:cs="Arial"/>
                <w:sz w:val="20"/>
                <w:szCs w:val="20"/>
              </w:rPr>
              <w:t>Une surconsommation féminine du tabac et une surmortalité globale liée au tabac</w:t>
            </w:r>
            <w:r w:rsidR="00CA5396">
              <w:rPr>
                <w:rFonts w:ascii="Arial" w:hAnsi="Arial" w:cs="Arial"/>
                <w:sz w:val="20"/>
                <w:szCs w:val="20"/>
              </w:rPr>
              <w:t xml:space="preserve"> </w:t>
            </w:r>
            <w:r w:rsidRPr="00E4103C">
              <w:rPr>
                <w:rFonts w:ascii="Arial" w:hAnsi="Arial" w:cs="Arial"/>
                <w:sz w:val="20"/>
                <w:szCs w:val="20"/>
              </w:rPr>
              <w:t xml:space="preserve">; </w:t>
            </w:r>
          </w:p>
          <w:p w:rsidR="008A1EA6" w:rsidRPr="00E4103C" w:rsidRDefault="008A1EA6" w:rsidP="00E4103C">
            <w:pPr>
              <w:pStyle w:val="Paragraphedeliste"/>
              <w:numPr>
                <w:ilvl w:val="0"/>
                <w:numId w:val="10"/>
              </w:numPr>
              <w:jc w:val="both"/>
              <w:rPr>
                <w:rFonts w:ascii="Arial" w:hAnsi="Arial" w:cs="Arial"/>
                <w:sz w:val="20"/>
                <w:szCs w:val="20"/>
              </w:rPr>
            </w:pPr>
            <w:r w:rsidRPr="00E4103C">
              <w:rPr>
                <w:rFonts w:ascii="Arial" w:hAnsi="Arial" w:cs="Arial"/>
                <w:sz w:val="20"/>
                <w:szCs w:val="20"/>
              </w:rPr>
              <w:t>Une consommation d’alcool se situant dans la moyenne avec cependant de fortes disparités intra</w:t>
            </w:r>
            <w:r w:rsidR="00CA5396">
              <w:rPr>
                <w:rFonts w:ascii="Arial" w:hAnsi="Arial" w:cs="Arial"/>
                <w:sz w:val="20"/>
                <w:szCs w:val="20"/>
              </w:rPr>
              <w:t>-</w:t>
            </w:r>
            <w:r w:rsidRPr="00E4103C">
              <w:rPr>
                <w:rFonts w:ascii="Arial" w:hAnsi="Arial" w:cs="Arial"/>
                <w:sz w:val="20"/>
                <w:szCs w:val="20"/>
              </w:rPr>
              <w:t xml:space="preserve">égionales en terme de conséquences sanitaires ; </w:t>
            </w:r>
          </w:p>
          <w:p w:rsidR="008A1EA6" w:rsidRPr="00E4103C" w:rsidRDefault="004501CB" w:rsidP="00E4103C">
            <w:pPr>
              <w:pStyle w:val="Paragraphedeliste"/>
              <w:numPr>
                <w:ilvl w:val="0"/>
                <w:numId w:val="11"/>
              </w:numPr>
              <w:jc w:val="both"/>
              <w:rPr>
                <w:rFonts w:ascii="Arial" w:hAnsi="Arial" w:cs="Arial"/>
                <w:sz w:val="20"/>
                <w:szCs w:val="20"/>
              </w:rPr>
            </w:pPr>
            <w:r>
              <w:rPr>
                <w:rFonts w:ascii="Arial" w:hAnsi="Arial" w:cs="Arial"/>
                <w:sz w:val="20"/>
                <w:szCs w:val="20"/>
              </w:rPr>
              <w:t xml:space="preserve"> </w:t>
            </w:r>
            <w:r w:rsidR="008A1EA6" w:rsidRPr="00E4103C">
              <w:rPr>
                <w:rFonts w:ascii="Arial" w:hAnsi="Arial" w:cs="Arial"/>
                <w:sz w:val="20"/>
                <w:szCs w:val="20"/>
              </w:rPr>
              <w:t xml:space="preserve">Une présence importante d’héroïne et de cocaïne dans la région avec des décès par surdose et des ventes de traitements de substitution beaucoup plus élevés que la moyenne nationale, notamment en Alsace et en Lorraine ; </w:t>
            </w:r>
          </w:p>
          <w:p w:rsidR="008A1EA6" w:rsidRPr="00E4103C" w:rsidRDefault="008A1EA6" w:rsidP="00E4103C">
            <w:pPr>
              <w:pStyle w:val="Paragraphedeliste"/>
              <w:numPr>
                <w:ilvl w:val="0"/>
                <w:numId w:val="11"/>
              </w:numPr>
              <w:jc w:val="both"/>
              <w:rPr>
                <w:rFonts w:ascii="Arial" w:hAnsi="Arial" w:cs="Arial"/>
                <w:sz w:val="20"/>
                <w:szCs w:val="20"/>
              </w:rPr>
            </w:pPr>
            <w:r w:rsidRPr="00E4103C">
              <w:rPr>
                <w:rFonts w:ascii="Arial" w:hAnsi="Arial" w:cs="Arial"/>
                <w:sz w:val="20"/>
                <w:szCs w:val="20"/>
              </w:rPr>
              <w:t xml:space="preserve">Une absence de prise en charge coordonnée des personnes présentant des troubles addictifs. </w:t>
            </w:r>
          </w:p>
          <w:p w:rsidR="008A1EA6" w:rsidRPr="008A1EA6" w:rsidRDefault="008A1EA6" w:rsidP="00585D93">
            <w:pPr>
              <w:jc w:val="both"/>
              <w:rPr>
                <w:rFonts w:ascii="Arial" w:hAnsi="Arial" w:cs="Arial"/>
                <w:sz w:val="20"/>
                <w:szCs w:val="20"/>
              </w:rPr>
            </w:pPr>
          </w:p>
          <w:p w:rsidR="008A1EA6" w:rsidRPr="008A1EA6" w:rsidRDefault="008A1EA6" w:rsidP="00585D93">
            <w:pPr>
              <w:jc w:val="both"/>
              <w:rPr>
                <w:rFonts w:ascii="Arial" w:hAnsi="Arial" w:cs="Arial"/>
                <w:sz w:val="20"/>
                <w:szCs w:val="20"/>
              </w:rPr>
            </w:pPr>
            <w:r w:rsidRPr="008A1EA6">
              <w:rPr>
                <w:rFonts w:ascii="Arial" w:hAnsi="Arial" w:cs="Arial"/>
                <w:sz w:val="20"/>
                <w:szCs w:val="20"/>
              </w:rPr>
              <w:t>Selon le P</w:t>
            </w:r>
            <w:r w:rsidR="00585D93">
              <w:rPr>
                <w:rFonts w:ascii="Arial" w:hAnsi="Arial" w:cs="Arial"/>
                <w:sz w:val="20"/>
                <w:szCs w:val="20"/>
              </w:rPr>
              <w:t xml:space="preserve">rojet </w:t>
            </w:r>
            <w:r w:rsidRPr="008A1EA6">
              <w:rPr>
                <w:rFonts w:ascii="Arial" w:hAnsi="Arial" w:cs="Arial"/>
                <w:sz w:val="20"/>
                <w:szCs w:val="20"/>
              </w:rPr>
              <w:t>R</w:t>
            </w:r>
            <w:r w:rsidR="00585D93">
              <w:rPr>
                <w:rFonts w:ascii="Arial" w:hAnsi="Arial" w:cs="Arial"/>
                <w:sz w:val="20"/>
                <w:szCs w:val="20"/>
              </w:rPr>
              <w:t xml:space="preserve">égional de Santé Grand Est </w:t>
            </w:r>
            <w:r w:rsidRPr="008A1EA6">
              <w:rPr>
                <w:rFonts w:ascii="Arial" w:hAnsi="Arial" w:cs="Arial"/>
                <w:sz w:val="20"/>
                <w:szCs w:val="20"/>
              </w:rPr>
              <w:t>2018-2028</w:t>
            </w:r>
            <w:r w:rsidR="00585D93">
              <w:rPr>
                <w:rFonts w:ascii="Arial" w:hAnsi="Arial" w:cs="Arial"/>
                <w:sz w:val="20"/>
                <w:szCs w:val="20"/>
              </w:rPr>
              <w:t xml:space="preserve">, une des priorités est de </w:t>
            </w:r>
            <w:r w:rsidRPr="008A1EA6">
              <w:rPr>
                <w:rFonts w:ascii="Arial" w:hAnsi="Arial" w:cs="Arial"/>
                <w:sz w:val="20"/>
                <w:szCs w:val="20"/>
              </w:rPr>
              <w:t>«</w:t>
            </w:r>
            <w:r w:rsidR="00585D93">
              <w:rPr>
                <w:rFonts w:ascii="Arial" w:hAnsi="Arial" w:cs="Arial"/>
                <w:sz w:val="20"/>
                <w:szCs w:val="20"/>
              </w:rPr>
              <w:t xml:space="preserve"> </w:t>
            </w:r>
            <w:r w:rsidRPr="008A1EA6">
              <w:rPr>
                <w:rFonts w:ascii="Arial" w:hAnsi="Arial" w:cs="Arial"/>
                <w:sz w:val="20"/>
                <w:szCs w:val="20"/>
              </w:rPr>
              <w:t xml:space="preserve">renforcer la mobilité tant géographique (consultations avancées, équipes mobiles, pratiques hors les murs…) que psychologique des équipes (prise en compte de la personne là où elle en est de sa trajectoire et </w:t>
            </w:r>
            <w:r w:rsidR="00E41AC4">
              <w:rPr>
                <w:rFonts w:ascii="Arial" w:hAnsi="Arial" w:cs="Arial"/>
                <w:sz w:val="20"/>
                <w:szCs w:val="20"/>
              </w:rPr>
              <w:br/>
            </w:r>
            <w:r w:rsidRPr="008A1EA6">
              <w:rPr>
                <w:rFonts w:ascii="Arial" w:hAnsi="Arial" w:cs="Arial"/>
                <w:sz w:val="20"/>
                <w:szCs w:val="20"/>
              </w:rPr>
              <w:t>co-construction de son projet d’accompagnement sur la base de son expertise ; adaptation des dispositifs aux besoins et attentes des personnes ; impulsion de lieux d’accueil à haut seuil de tolérance ; interprétariat…)</w:t>
            </w:r>
            <w:r w:rsidR="00E41AC4">
              <w:rPr>
                <w:rFonts w:ascii="Arial" w:hAnsi="Arial" w:cs="Arial"/>
                <w:sz w:val="20"/>
                <w:szCs w:val="20"/>
              </w:rPr>
              <w:t>.</w:t>
            </w:r>
            <w:r w:rsidRPr="008A1EA6">
              <w:rPr>
                <w:rFonts w:ascii="Arial" w:hAnsi="Arial" w:cs="Arial"/>
                <w:sz w:val="20"/>
                <w:szCs w:val="20"/>
              </w:rPr>
              <w:t xml:space="preserve"> » </w:t>
            </w:r>
          </w:p>
          <w:p w:rsidR="008A1EA6" w:rsidRPr="008A1EA6" w:rsidRDefault="008A1EA6" w:rsidP="00585D93">
            <w:pPr>
              <w:jc w:val="both"/>
              <w:rPr>
                <w:rFonts w:ascii="Arial" w:hAnsi="Arial" w:cs="Arial"/>
                <w:sz w:val="20"/>
                <w:szCs w:val="20"/>
              </w:rPr>
            </w:pPr>
          </w:p>
          <w:p w:rsidR="008A1EA6" w:rsidRDefault="004501CB" w:rsidP="00585D93">
            <w:pPr>
              <w:jc w:val="both"/>
              <w:rPr>
                <w:rFonts w:ascii="Arial" w:hAnsi="Arial" w:cs="Arial"/>
                <w:sz w:val="20"/>
                <w:szCs w:val="20"/>
              </w:rPr>
            </w:pPr>
            <w:r>
              <w:rPr>
                <w:rFonts w:ascii="Arial" w:hAnsi="Arial" w:cs="Arial"/>
                <w:sz w:val="20"/>
                <w:szCs w:val="20"/>
              </w:rPr>
              <w:t>Sur le périmètre du Pays de Saverne Plaine et Plateau, l</w:t>
            </w:r>
            <w:r w:rsidR="008A1EA6" w:rsidRPr="008A1EA6">
              <w:rPr>
                <w:rFonts w:ascii="Arial" w:hAnsi="Arial" w:cs="Arial"/>
                <w:sz w:val="20"/>
                <w:szCs w:val="20"/>
              </w:rPr>
              <w:t>’offre de soins</w:t>
            </w:r>
            <w:r w:rsidR="008A1EA6">
              <w:rPr>
                <w:rFonts w:ascii="Arial" w:hAnsi="Arial" w:cs="Arial"/>
                <w:sz w:val="20"/>
                <w:szCs w:val="20"/>
              </w:rPr>
              <w:t xml:space="preserve"> en matière d’addiction est incomplète </w:t>
            </w:r>
            <w:r w:rsidR="00585D93">
              <w:rPr>
                <w:rFonts w:ascii="Arial" w:hAnsi="Arial" w:cs="Arial"/>
                <w:sz w:val="20"/>
                <w:szCs w:val="20"/>
              </w:rPr>
              <w:t xml:space="preserve">et peu adaptée </w:t>
            </w:r>
            <w:r>
              <w:rPr>
                <w:rFonts w:ascii="Arial" w:hAnsi="Arial" w:cs="Arial"/>
                <w:sz w:val="20"/>
                <w:szCs w:val="20"/>
              </w:rPr>
              <w:t>au</w:t>
            </w:r>
            <w:r w:rsidR="00CA5396">
              <w:rPr>
                <w:rFonts w:ascii="Arial" w:hAnsi="Arial" w:cs="Arial"/>
                <w:sz w:val="20"/>
                <w:szCs w:val="20"/>
              </w:rPr>
              <w:t>x</w:t>
            </w:r>
            <w:r>
              <w:rPr>
                <w:rFonts w:ascii="Arial" w:hAnsi="Arial" w:cs="Arial"/>
                <w:sz w:val="20"/>
                <w:szCs w:val="20"/>
              </w:rPr>
              <w:t xml:space="preserve"> particularités du territoire (densité médicale, transports, ruralité etc).</w:t>
            </w:r>
            <w:r w:rsidR="00585D93">
              <w:rPr>
                <w:rFonts w:ascii="Arial" w:hAnsi="Arial" w:cs="Arial"/>
                <w:sz w:val="20"/>
                <w:szCs w:val="20"/>
              </w:rPr>
              <w:t xml:space="preserve"> M</w:t>
            </w:r>
            <w:r w:rsidR="008A1EA6">
              <w:rPr>
                <w:rFonts w:ascii="Arial" w:hAnsi="Arial" w:cs="Arial"/>
                <w:sz w:val="20"/>
                <w:szCs w:val="20"/>
              </w:rPr>
              <w:t>algré la présence  d’u</w:t>
            </w:r>
            <w:r w:rsidR="008A1EA6" w:rsidRPr="008A1EA6">
              <w:rPr>
                <w:rFonts w:ascii="Arial" w:hAnsi="Arial" w:cs="Arial"/>
                <w:sz w:val="20"/>
                <w:szCs w:val="20"/>
              </w:rPr>
              <w:t>n centre de soins, d’accompagnement et de prévent</w:t>
            </w:r>
            <w:r w:rsidR="008A1EA6">
              <w:rPr>
                <w:rFonts w:ascii="Arial" w:hAnsi="Arial" w:cs="Arial"/>
                <w:sz w:val="20"/>
                <w:szCs w:val="20"/>
              </w:rPr>
              <w:t xml:space="preserve">ion en addictologie (CSAPA), </w:t>
            </w:r>
            <w:r w:rsidR="008A1EA6" w:rsidRPr="008A1EA6">
              <w:rPr>
                <w:rFonts w:ascii="Arial" w:hAnsi="Arial" w:cs="Arial"/>
                <w:sz w:val="20"/>
                <w:szCs w:val="20"/>
              </w:rPr>
              <w:t>présent à Savern</w:t>
            </w:r>
            <w:r w:rsidR="008A1EA6">
              <w:rPr>
                <w:rFonts w:ascii="Arial" w:hAnsi="Arial" w:cs="Arial"/>
                <w:sz w:val="20"/>
                <w:szCs w:val="20"/>
              </w:rPr>
              <w:t>e en intra-hospitalier et u</w:t>
            </w:r>
            <w:r w:rsidR="008A1EA6" w:rsidRPr="008A1EA6">
              <w:rPr>
                <w:rFonts w:ascii="Arial" w:hAnsi="Arial" w:cs="Arial"/>
                <w:sz w:val="20"/>
                <w:szCs w:val="20"/>
              </w:rPr>
              <w:t>ne microstructure avec les Dr</w:t>
            </w:r>
            <w:r w:rsidR="00585D93">
              <w:rPr>
                <w:rFonts w:ascii="Arial" w:hAnsi="Arial" w:cs="Arial"/>
                <w:sz w:val="20"/>
                <w:szCs w:val="20"/>
              </w:rPr>
              <w:t xml:space="preserve"> N</w:t>
            </w:r>
            <w:r w:rsidR="00CA5396">
              <w:rPr>
                <w:rFonts w:ascii="Arial" w:hAnsi="Arial" w:cs="Arial"/>
                <w:sz w:val="20"/>
                <w:szCs w:val="20"/>
              </w:rPr>
              <w:t>OOS</w:t>
            </w:r>
            <w:r w:rsidR="00585D93">
              <w:rPr>
                <w:rFonts w:ascii="Arial" w:hAnsi="Arial" w:cs="Arial"/>
                <w:sz w:val="20"/>
                <w:szCs w:val="20"/>
              </w:rPr>
              <w:t xml:space="preserve"> et Dr W</w:t>
            </w:r>
            <w:r w:rsidR="00CA5396">
              <w:rPr>
                <w:rFonts w:ascii="Arial" w:hAnsi="Arial" w:cs="Arial"/>
                <w:sz w:val="20"/>
                <w:szCs w:val="20"/>
              </w:rPr>
              <w:t>ACK</w:t>
            </w:r>
            <w:r w:rsidR="00585D93">
              <w:rPr>
                <w:rFonts w:ascii="Arial" w:hAnsi="Arial" w:cs="Arial"/>
                <w:sz w:val="20"/>
                <w:szCs w:val="20"/>
              </w:rPr>
              <w:t xml:space="preserve">, </w:t>
            </w:r>
            <w:r w:rsidR="008A1EA6">
              <w:rPr>
                <w:rFonts w:ascii="Arial" w:hAnsi="Arial" w:cs="Arial"/>
                <w:sz w:val="20"/>
                <w:szCs w:val="20"/>
              </w:rPr>
              <w:t xml:space="preserve">présente à </w:t>
            </w:r>
            <w:r w:rsidR="00585D93">
              <w:rPr>
                <w:rFonts w:ascii="Arial" w:hAnsi="Arial" w:cs="Arial"/>
                <w:sz w:val="20"/>
                <w:szCs w:val="20"/>
              </w:rPr>
              <w:t xml:space="preserve">Hochfelden, l’offre est concentrée sur une partie du territoire (Saverne) et il n’y a </w:t>
            </w:r>
            <w:r w:rsidR="00585D93" w:rsidRPr="00C608FE">
              <w:rPr>
                <w:rFonts w:ascii="Arial" w:hAnsi="Arial" w:cs="Arial"/>
                <w:sz w:val="20"/>
                <w:szCs w:val="20"/>
              </w:rPr>
              <w:t xml:space="preserve">pas d’offre de </w:t>
            </w:r>
            <w:r w:rsidR="00C608FE" w:rsidRPr="00C608FE">
              <w:rPr>
                <w:rFonts w:ascii="Arial" w:hAnsi="Arial" w:cs="Arial"/>
                <w:sz w:val="20"/>
                <w:szCs w:val="20"/>
              </w:rPr>
              <w:t>réductions de risques et de dommages (</w:t>
            </w:r>
            <w:r w:rsidR="00585D93" w:rsidRPr="00C608FE">
              <w:rPr>
                <w:rFonts w:ascii="Arial" w:hAnsi="Arial" w:cs="Arial"/>
                <w:sz w:val="20"/>
                <w:szCs w:val="20"/>
              </w:rPr>
              <w:t>CAARUD</w:t>
            </w:r>
            <w:r w:rsidR="00C608FE" w:rsidRPr="00C608FE">
              <w:rPr>
                <w:rFonts w:ascii="Arial" w:hAnsi="Arial" w:cs="Arial"/>
                <w:sz w:val="20"/>
                <w:szCs w:val="20"/>
              </w:rPr>
              <w:t>)</w:t>
            </w:r>
            <w:r w:rsidR="00585D93" w:rsidRPr="00C608FE">
              <w:rPr>
                <w:rFonts w:ascii="Arial" w:hAnsi="Arial" w:cs="Arial"/>
                <w:sz w:val="20"/>
                <w:szCs w:val="20"/>
              </w:rPr>
              <w:t xml:space="preserve"> orienté</w:t>
            </w:r>
            <w:r w:rsidR="00CA5396" w:rsidRPr="00C608FE">
              <w:rPr>
                <w:rFonts w:ascii="Arial" w:hAnsi="Arial" w:cs="Arial"/>
                <w:sz w:val="20"/>
                <w:szCs w:val="20"/>
              </w:rPr>
              <w:t>e</w:t>
            </w:r>
            <w:r w:rsidR="00585D93">
              <w:rPr>
                <w:rFonts w:ascii="Arial" w:hAnsi="Arial" w:cs="Arial"/>
                <w:sz w:val="20"/>
                <w:szCs w:val="20"/>
              </w:rPr>
              <w:t xml:space="preserve"> vers la réduction des risque.</w:t>
            </w:r>
          </w:p>
          <w:p w:rsidR="00585D93" w:rsidRPr="008A1EA6" w:rsidRDefault="00585D93" w:rsidP="00585D93">
            <w:pPr>
              <w:jc w:val="both"/>
              <w:rPr>
                <w:rFonts w:ascii="Arial" w:hAnsi="Arial" w:cs="Arial"/>
                <w:sz w:val="20"/>
                <w:szCs w:val="20"/>
              </w:rPr>
            </w:pPr>
          </w:p>
          <w:p w:rsidR="008A1EA6" w:rsidRDefault="00585D93" w:rsidP="00585D93">
            <w:pPr>
              <w:jc w:val="both"/>
              <w:rPr>
                <w:rFonts w:ascii="Arial" w:hAnsi="Arial" w:cs="Arial"/>
                <w:sz w:val="20"/>
                <w:szCs w:val="20"/>
              </w:rPr>
            </w:pPr>
            <w:r>
              <w:rPr>
                <w:rFonts w:ascii="Arial" w:hAnsi="Arial" w:cs="Arial"/>
                <w:sz w:val="20"/>
                <w:szCs w:val="20"/>
              </w:rPr>
              <w:t>La problématique de densité médicale présente sur une partie du territoire ne permet pas de développer les microstructures.</w:t>
            </w:r>
          </w:p>
          <w:p w:rsidR="008A1EA6" w:rsidRPr="008A1EA6" w:rsidRDefault="008A1EA6" w:rsidP="00585D93">
            <w:pPr>
              <w:jc w:val="both"/>
              <w:rPr>
                <w:rFonts w:ascii="Arial" w:hAnsi="Arial" w:cs="Arial"/>
                <w:sz w:val="20"/>
                <w:szCs w:val="20"/>
              </w:rPr>
            </w:pPr>
          </w:p>
          <w:p w:rsidR="008A1EA6" w:rsidRDefault="008A1EA6" w:rsidP="00585D93">
            <w:pPr>
              <w:jc w:val="both"/>
              <w:rPr>
                <w:rFonts w:ascii="Arial" w:hAnsi="Arial" w:cs="Arial"/>
                <w:sz w:val="20"/>
                <w:szCs w:val="20"/>
              </w:rPr>
            </w:pPr>
            <w:r>
              <w:rPr>
                <w:rFonts w:ascii="Arial" w:hAnsi="Arial" w:cs="Arial"/>
                <w:sz w:val="20"/>
                <w:szCs w:val="20"/>
              </w:rPr>
              <w:t>Un d</w:t>
            </w:r>
            <w:r w:rsidRPr="008A1EA6">
              <w:rPr>
                <w:rFonts w:ascii="Arial" w:hAnsi="Arial" w:cs="Arial"/>
                <w:sz w:val="20"/>
                <w:szCs w:val="20"/>
              </w:rPr>
              <w:t xml:space="preserve">iagnostic </w:t>
            </w:r>
            <w:r>
              <w:rPr>
                <w:rFonts w:ascii="Arial" w:hAnsi="Arial" w:cs="Arial"/>
                <w:sz w:val="20"/>
                <w:szCs w:val="20"/>
              </w:rPr>
              <w:t xml:space="preserve">réalisé auprès des </w:t>
            </w:r>
            <w:r w:rsidRPr="008A1EA6">
              <w:rPr>
                <w:rFonts w:ascii="Arial" w:hAnsi="Arial" w:cs="Arial"/>
                <w:sz w:val="20"/>
                <w:szCs w:val="20"/>
              </w:rPr>
              <w:t xml:space="preserve">pharmacies </w:t>
            </w:r>
            <w:r>
              <w:rPr>
                <w:rFonts w:ascii="Arial" w:hAnsi="Arial" w:cs="Arial"/>
                <w:sz w:val="20"/>
                <w:szCs w:val="20"/>
              </w:rPr>
              <w:t xml:space="preserve">du secteur sur le </w:t>
            </w:r>
            <w:r w:rsidR="004501CB">
              <w:rPr>
                <w:rFonts w:ascii="Arial" w:hAnsi="Arial" w:cs="Arial"/>
                <w:sz w:val="20"/>
                <w:szCs w:val="20"/>
              </w:rPr>
              <w:t>nombre de kits</w:t>
            </w:r>
            <w:r w:rsidRPr="008A1EA6">
              <w:rPr>
                <w:rFonts w:ascii="Arial" w:hAnsi="Arial" w:cs="Arial"/>
                <w:sz w:val="20"/>
                <w:szCs w:val="20"/>
              </w:rPr>
              <w:t xml:space="preserve"> délivrés</w:t>
            </w:r>
            <w:r>
              <w:rPr>
                <w:rFonts w:ascii="Arial" w:hAnsi="Arial" w:cs="Arial"/>
                <w:sz w:val="20"/>
                <w:szCs w:val="20"/>
              </w:rPr>
              <w:t xml:space="preserve"> a ainsi permis de constater que les consommations sont existantes sur le territoire, également en zone plus rurale</w:t>
            </w:r>
            <w:r w:rsidR="00E4103C">
              <w:rPr>
                <w:rFonts w:ascii="Arial" w:hAnsi="Arial" w:cs="Arial"/>
                <w:sz w:val="20"/>
                <w:szCs w:val="20"/>
              </w:rPr>
              <w:t>. Ainsi un public échappe au suivi du CSAPA et ne permet pas de bénéficier de l’offre de réduction des risques.</w:t>
            </w:r>
          </w:p>
          <w:p w:rsidR="00E4103C" w:rsidRDefault="00E4103C" w:rsidP="00585D93">
            <w:pPr>
              <w:jc w:val="both"/>
              <w:rPr>
                <w:rFonts w:ascii="Arial" w:hAnsi="Arial" w:cs="Arial"/>
                <w:sz w:val="20"/>
                <w:szCs w:val="20"/>
              </w:rPr>
            </w:pPr>
          </w:p>
          <w:p w:rsidR="00E4103C" w:rsidRPr="008A1EA6" w:rsidRDefault="00E4103C" w:rsidP="00585D93">
            <w:pPr>
              <w:jc w:val="both"/>
              <w:rPr>
                <w:rFonts w:ascii="Arial" w:hAnsi="Arial" w:cs="Arial"/>
                <w:sz w:val="20"/>
                <w:szCs w:val="20"/>
              </w:rPr>
            </w:pPr>
            <w:r>
              <w:rPr>
                <w:rFonts w:ascii="Arial" w:hAnsi="Arial" w:cs="Arial"/>
                <w:sz w:val="20"/>
                <w:szCs w:val="20"/>
              </w:rPr>
              <w:t>Les résulats de cette enquête portent sur la distrib</w:t>
            </w:r>
            <w:r w:rsidR="00CA5396">
              <w:rPr>
                <w:rFonts w:ascii="Arial" w:hAnsi="Arial" w:cs="Arial"/>
                <w:sz w:val="20"/>
                <w:szCs w:val="20"/>
              </w:rPr>
              <w:t>ution/vent</w:t>
            </w:r>
            <w:r w:rsidR="004501CB">
              <w:rPr>
                <w:rFonts w:ascii="Arial" w:hAnsi="Arial" w:cs="Arial"/>
                <w:sz w:val="20"/>
                <w:szCs w:val="20"/>
              </w:rPr>
              <w:t xml:space="preserve">e de kit steribox, </w:t>
            </w:r>
            <w:r>
              <w:rPr>
                <w:rFonts w:ascii="Arial" w:hAnsi="Arial" w:cs="Arial"/>
                <w:sz w:val="20"/>
                <w:szCs w:val="20"/>
              </w:rPr>
              <w:t>seringues</w:t>
            </w:r>
            <w:r w:rsidR="004501CB">
              <w:rPr>
                <w:rFonts w:ascii="Arial" w:hAnsi="Arial" w:cs="Arial"/>
                <w:sz w:val="20"/>
                <w:szCs w:val="20"/>
              </w:rPr>
              <w:t xml:space="preserve"> et traitements de substition aux opiacés (TSO)</w:t>
            </w:r>
            <w:r>
              <w:rPr>
                <w:rFonts w:ascii="Arial" w:hAnsi="Arial" w:cs="Arial"/>
                <w:sz w:val="20"/>
                <w:szCs w:val="20"/>
              </w:rPr>
              <w:t>.</w:t>
            </w:r>
          </w:p>
          <w:p w:rsidR="008A1EA6" w:rsidRPr="008A1EA6" w:rsidRDefault="008A1EA6" w:rsidP="00585D93">
            <w:pPr>
              <w:jc w:val="both"/>
              <w:rPr>
                <w:rFonts w:ascii="Arial" w:hAnsi="Arial" w:cs="Arial"/>
                <w:sz w:val="20"/>
                <w:szCs w:val="20"/>
              </w:rPr>
            </w:pPr>
          </w:p>
          <w:p w:rsidR="008A1EA6" w:rsidRPr="00E4103C" w:rsidRDefault="008A1EA6" w:rsidP="00E4103C">
            <w:pPr>
              <w:pStyle w:val="Paragraphedeliste"/>
              <w:numPr>
                <w:ilvl w:val="0"/>
                <w:numId w:val="12"/>
              </w:numPr>
              <w:jc w:val="both"/>
              <w:rPr>
                <w:rFonts w:ascii="Arial" w:hAnsi="Arial" w:cs="Arial"/>
                <w:sz w:val="20"/>
                <w:szCs w:val="20"/>
              </w:rPr>
            </w:pPr>
            <w:r w:rsidRPr="00E4103C">
              <w:rPr>
                <w:rFonts w:ascii="Arial" w:hAnsi="Arial" w:cs="Arial"/>
                <w:sz w:val="20"/>
                <w:szCs w:val="20"/>
              </w:rPr>
              <w:t xml:space="preserve">Pharmacie de la </w:t>
            </w:r>
            <w:r w:rsidRPr="00C608FE">
              <w:rPr>
                <w:rFonts w:ascii="Arial" w:hAnsi="Arial" w:cs="Arial"/>
                <w:sz w:val="20"/>
                <w:szCs w:val="20"/>
              </w:rPr>
              <w:t xml:space="preserve">Gare </w:t>
            </w:r>
            <w:r w:rsidR="00E41AC4" w:rsidRPr="00C608FE">
              <w:rPr>
                <w:rFonts w:ascii="Arial" w:hAnsi="Arial" w:cs="Arial"/>
                <w:sz w:val="20"/>
                <w:szCs w:val="20"/>
              </w:rPr>
              <w:t>à</w:t>
            </w:r>
            <w:r w:rsidR="00E41AC4">
              <w:rPr>
                <w:rFonts w:ascii="Arial" w:hAnsi="Arial" w:cs="Arial"/>
                <w:sz w:val="20"/>
                <w:szCs w:val="20"/>
              </w:rPr>
              <w:t xml:space="preserve"> </w:t>
            </w:r>
            <w:r w:rsidRPr="00E4103C">
              <w:rPr>
                <w:rFonts w:ascii="Arial" w:hAnsi="Arial" w:cs="Arial"/>
                <w:sz w:val="20"/>
                <w:szCs w:val="20"/>
              </w:rPr>
              <w:t>Saverne : 96 kits par mois et 80 seringues à l’unité par mois, traitements de substitution aux opiacés (TSO) délivrés</w:t>
            </w:r>
          </w:p>
          <w:p w:rsidR="008A1EA6" w:rsidRPr="00C608FE" w:rsidRDefault="008A1EA6" w:rsidP="00E4103C">
            <w:pPr>
              <w:pStyle w:val="Paragraphedeliste"/>
              <w:numPr>
                <w:ilvl w:val="0"/>
                <w:numId w:val="12"/>
              </w:numPr>
              <w:jc w:val="both"/>
              <w:rPr>
                <w:rFonts w:ascii="Arial" w:hAnsi="Arial" w:cs="Arial"/>
                <w:sz w:val="20"/>
                <w:szCs w:val="20"/>
              </w:rPr>
            </w:pPr>
            <w:r w:rsidRPr="00E4103C">
              <w:rPr>
                <w:rFonts w:ascii="Arial" w:hAnsi="Arial" w:cs="Arial"/>
                <w:sz w:val="20"/>
                <w:szCs w:val="20"/>
              </w:rPr>
              <w:lastRenderedPageBreak/>
              <w:t xml:space="preserve">Pharmacie du </w:t>
            </w:r>
            <w:r w:rsidRPr="00C608FE">
              <w:rPr>
                <w:rFonts w:ascii="Arial" w:hAnsi="Arial" w:cs="Arial"/>
                <w:sz w:val="20"/>
                <w:szCs w:val="20"/>
              </w:rPr>
              <w:t xml:space="preserve">Poisson </w:t>
            </w:r>
            <w:r w:rsidR="00E41AC4" w:rsidRPr="00C608FE">
              <w:rPr>
                <w:rFonts w:ascii="Arial" w:hAnsi="Arial" w:cs="Arial"/>
                <w:sz w:val="20"/>
                <w:szCs w:val="20"/>
              </w:rPr>
              <w:t xml:space="preserve">à </w:t>
            </w:r>
            <w:r w:rsidRPr="00C608FE">
              <w:rPr>
                <w:rFonts w:ascii="Arial" w:hAnsi="Arial" w:cs="Arial"/>
                <w:sz w:val="20"/>
                <w:szCs w:val="20"/>
              </w:rPr>
              <w:t>Saverne : 25 kits par mois et TSO</w:t>
            </w:r>
          </w:p>
          <w:p w:rsidR="008A1EA6" w:rsidRPr="00E4103C" w:rsidRDefault="008A1EA6" w:rsidP="00E4103C">
            <w:pPr>
              <w:pStyle w:val="Paragraphedeliste"/>
              <w:numPr>
                <w:ilvl w:val="0"/>
                <w:numId w:val="12"/>
              </w:numPr>
              <w:jc w:val="both"/>
              <w:rPr>
                <w:rFonts w:ascii="Arial" w:hAnsi="Arial" w:cs="Arial"/>
                <w:sz w:val="20"/>
                <w:szCs w:val="20"/>
              </w:rPr>
            </w:pPr>
            <w:r w:rsidRPr="00C608FE">
              <w:rPr>
                <w:rFonts w:ascii="Arial" w:hAnsi="Arial" w:cs="Arial"/>
                <w:sz w:val="20"/>
                <w:szCs w:val="20"/>
              </w:rPr>
              <w:t xml:space="preserve">Pharmacie du Lion </w:t>
            </w:r>
            <w:r w:rsidR="00E41AC4" w:rsidRPr="00C608FE">
              <w:rPr>
                <w:rFonts w:ascii="Arial" w:hAnsi="Arial" w:cs="Arial"/>
                <w:sz w:val="20"/>
                <w:szCs w:val="20"/>
              </w:rPr>
              <w:t>à</w:t>
            </w:r>
            <w:r w:rsidR="00E41AC4">
              <w:rPr>
                <w:rFonts w:ascii="Arial" w:hAnsi="Arial" w:cs="Arial"/>
                <w:sz w:val="20"/>
                <w:szCs w:val="20"/>
              </w:rPr>
              <w:t xml:space="preserve"> </w:t>
            </w:r>
            <w:r w:rsidRPr="00E4103C">
              <w:rPr>
                <w:rFonts w:ascii="Arial" w:hAnsi="Arial" w:cs="Arial"/>
                <w:sz w:val="20"/>
                <w:szCs w:val="20"/>
              </w:rPr>
              <w:t>Saverne : 20 kits par mois et 2</w:t>
            </w:r>
            <w:r w:rsidR="00CA5396">
              <w:rPr>
                <w:rFonts w:ascii="Arial" w:hAnsi="Arial" w:cs="Arial"/>
                <w:sz w:val="20"/>
                <w:szCs w:val="20"/>
              </w:rPr>
              <w:t xml:space="preserve"> </w:t>
            </w:r>
            <w:r w:rsidRPr="00E4103C">
              <w:rPr>
                <w:rFonts w:ascii="Arial" w:hAnsi="Arial" w:cs="Arial"/>
                <w:sz w:val="20"/>
                <w:szCs w:val="20"/>
              </w:rPr>
              <w:t>000 gélules de méthadone 20 mg par an</w:t>
            </w:r>
          </w:p>
          <w:p w:rsidR="008A1EA6" w:rsidRPr="00E4103C" w:rsidRDefault="004501CB" w:rsidP="00E4103C">
            <w:pPr>
              <w:pStyle w:val="Paragraphedeliste"/>
              <w:numPr>
                <w:ilvl w:val="0"/>
                <w:numId w:val="12"/>
              </w:numPr>
              <w:jc w:val="both"/>
              <w:rPr>
                <w:rFonts w:ascii="Arial" w:hAnsi="Arial" w:cs="Arial"/>
                <w:sz w:val="20"/>
                <w:szCs w:val="20"/>
              </w:rPr>
            </w:pPr>
            <w:r>
              <w:rPr>
                <w:rFonts w:ascii="Arial" w:hAnsi="Arial" w:cs="Arial"/>
                <w:sz w:val="20"/>
                <w:szCs w:val="20"/>
              </w:rPr>
              <w:t xml:space="preserve">Marlenheim : plus </w:t>
            </w:r>
            <w:r w:rsidR="008A1EA6" w:rsidRPr="00E4103C">
              <w:rPr>
                <w:rFonts w:ascii="Arial" w:hAnsi="Arial" w:cs="Arial"/>
                <w:sz w:val="20"/>
                <w:szCs w:val="20"/>
              </w:rPr>
              <w:t>de 10 kits par mois et des TSO</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Monswiller : pas d’activité de RdR</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Dettwiler : 6 kits par mois et 5 personnes sous TSO dont une sous méthadone</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 xml:space="preserve">Marmoutier : 10 kits par mois, 10 personnes sous TSO, </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Steinbourg : pas d’activité de RdR</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Westhoffen : pas de kits mais q</w:t>
            </w:r>
            <w:r w:rsidR="00E4103C">
              <w:rPr>
                <w:rFonts w:ascii="Arial" w:hAnsi="Arial" w:cs="Arial"/>
                <w:sz w:val="20"/>
                <w:szCs w:val="20"/>
              </w:rPr>
              <w:t>uelques</w:t>
            </w:r>
            <w:r w:rsidRPr="008A1EA6">
              <w:rPr>
                <w:rFonts w:ascii="Arial" w:hAnsi="Arial" w:cs="Arial"/>
                <w:sz w:val="20"/>
                <w:szCs w:val="20"/>
              </w:rPr>
              <w:t xml:space="preserve"> personnes sous TSO</w:t>
            </w:r>
          </w:p>
          <w:p w:rsidR="008A1EA6" w:rsidRP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Wasselonne : entre 6 et 7 kits par mois, des personnes sous TSO</w:t>
            </w:r>
          </w:p>
          <w:p w:rsid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Sarre-Union : délivrait 100 kits par mois mais actuellement 3 par mois</w:t>
            </w:r>
          </w:p>
          <w:p w:rsidR="008A1EA6"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Drulingen : 2 pharmacies : l’une n’a pas d’activités RDR, l’autre délivre beaucoup de TSO mais pas de matériel de RdR</w:t>
            </w:r>
          </w:p>
          <w:p w:rsidR="00867184" w:rsidRDefault="008A1EA6" w:rsidP="00E4103C">
            <w:pPr>
              <w:pStyle w:val="Paragraphedeliste"/>
              <w:numPr>
                <w:ilvl w:val="0"/>
                <w:numId w:val="12"/>
              </w:numPr>
              <w:jc w:val="both"/>
              <w:rPr>
                <w:rFonts w:ascii="Arial" w:hAnsi="Arial" w:cs="Arial"/>
                <w:sz w:val="20"/>
                <w:szCs w:val="20"/>
              </w:rPr>
            </w:pPr>
            <w:r w:rsidRPr="008A1EA6">
              <w:rPr>
                <w:rFonts w:ascii="Arial" w:hAnsi="Arial" w:cs="Arial"/>
                <w:sz w:val="20"/>
                <w:szCs w:val="20"/>
              </w:rPr>
              <w:t>Diemeringen : pas d’activité RdR</w:t>
            </w:r>
          </w:p>
          <w:p w:rsidR="00E4103C" w:rsidRPr="00E4103C" w:rsidRDefault="00E4103C" w:rsidP="00E4103C">
            <w:pPr>
              <w:pStyle w:val="Paragraphedeliste"/>
              <w:rPr>
                <w:rFonts w:ascii="Arial" w:hAnsi="Arial" w:cs="Arial"/>
                <w:sz w:val="20"/>
                <w:szCs w:val="20"/>
              </w:rPr>
            </w:pPr>
          </w:p>
          <w:p w:rsidR="00D9224D" w:rsidRDefault="00A50DE5" w:rsidP="00A50DE5">
            <w:pPr>
              <w:jc w:val="both"/>
              <w:rPr>
                <w:rFonts w:ascii="Arial" w:hAnsi="Arial" w:cs="Arial"/>
                <w:sz w:val="20"/>
                <w:szCs w:val="20"/>
              </w:rPr>
            </w:pPr>
            <w:r>
              <w:rPr>
                <w:rFonts w:ascii="Arial" w:hAnsi="Arial" w:cs="Arial"/>
                <w:sz w:val="20"/>
                <w:szCs w:val="20"/>
              </w:rPr>
              <w:t>L</w:t>
            </w:r>
            <w:r w:rsidRPr="00A50DE5">
              <w:rPr>
                <w:rFonts w:ascii="Arial" w:hAnsi="Arial" w:cs="Arial"/>
                <w:sz w:val="20"/>
                <w:szCs w:val="20"/>
              </w:rPr>
              <w:t>es usagers sont souvent isolés, pas toujours motorisés et résident sur un territoire étendu, peu desservi par les transports en commun, de plus l’anonymat est difficile à préserver dans des villes de petite taille et dans les villages.</w:t>
            </w:r>
          </w:p>
          <w:p w:rsidR="003E0349" w:rsidRDefault="003E0349" w:rsidP="00A50DE5">
            <w:pPr>
              <w:jc w:val="both"/>
              <w:rPr>
                <w:rFonts w:ascii="Arial" w:hAnsi="Arial" w:cs="Arial"/>
                <w:sz w:val="20"/>
                <w:szCs w:val="20"/>
              </w:rPr>
            </w:pPr>
          </w:p>
          <w:p w:rsidR="003E0349" w:rsidRDefault="004501CB" w:rsidP="00C608FE">
            <w:pPr>
              <w:jc w:val="both"/>
              <w:rPr>
                <w:rFonts w:ascii="Arial" w:hAnsi="Arial" w:cs="Arial"/>
                <w:sz w:val="20"/>
                <w:szCs w:val="20"/>
              </w:rPr>
            </w:pPr>
            <w:r>
              <w:rPr>
                <w:rFonts w:ascii="Arial" w:hAnsi="Arial" w:cs="Arial"/>
                <w:sz w:val="20"/>
                <w:szCs w:val="20"/>
              </w:rPr>
              <w:t>Par ailleurs, parmi les usagers figurent également de</w:t>
            </w:r>
            <w:r w:rsidR="003E0349">
              <w:rPr>
                <w:rFonts w:ascii="Arial" w:hAnsi="Arial" w:cs="Arial"/>
                <w:sz w:val="20"/>
                <w:szCs w:val="20"/>
              </w:rPr>
              <w:t xml:space="preserve">s publics insérés </w:t>
            </w:r>
            <w:r>
              <w:rPr>
                <w:rFonts w:ascii="Arial" w:hAnsi="Arial" w:cs="Arial"/>
                <w:sz w:val="20"/>
                <w:szCs w:val="20"/>
              </w:rPr>
              <w:t xml:space="preserve">qui ne </w:t>
            </w:r>
            <w:r w:rsidR="003E0349">
              <w:rPr>
                <w:rFonts w:ascii="Arial" w:hAnsi="Arial" w:cs="Arial"/>
                <w:sz w:val="20"/>
                <w:szCs w:val="20"/>
              </w:rPr>
              <w:t xml:space="preserve">fréquentent </w:t>
            </w:r>
            <w:r>
              <w:rPr>
                <w:rFonts w:ascii="Arial" w:hAnsi="Arial" w:cs="Arial"/>
                <w:sz w:val="20"/>
                <w:szCs w:val="20"/>
              </w:rPr>
              <w:t>pas ou très peu</w:t>
            </w:r>
            <w:r w:rsidR="003E0349">
              <w:rPr>
                <w:rFonts w:ascii="Arial" w:hAnsi="Arial" w:cs="Arial"/>
                <w:sz w:val="20"/>
                <w:szCs w:val="20"/>
              </w:rPr>
              <w:t xml:space="preserve"> le CSAPA</w:t>
            </w:r>
            <w:r w:rsidR="003E0349" w:rsidRPr="003E0349">
              <w:rPr>
                <w:rFonts w:ascii="Arial" w:hAnsi="Arial" w:cs="Arial"/>
                <w:sz w:val="20"/>
                <w:szCs w:val="20"/>
              </w:rPr>
              <w:t xml:space="preserve"> par crainte d’être stigmatisés</w:t>
            </w:r>
            <w:r>
              <w:rPr>
                <w:rFonts w:ascii="Arial" w:hAnsi="Arial" w:cs="Arial"/>
                <w:sz w:val="20"/>
                <w:szCs w:val="20"/>
              </w:rPr>
              <w:t xml:space="preserve"> </w:t>
            </w:r>
            <w:r w:rsidR="003E0349" w:rsidRPr="003E0349">
              <w:rPr>
                <w:rFonts w:ascii="Arial" w:hAnsi="Arial" w:cs="Arial"/>
                <w:sz w:val="20"/>
                <w:szCs w:val="20"/>
              </w:rPr>
              <w:t xml:space="preserve">dans des lieux fixes. </w:t>
            </w:r>
          </w:p>
          <w:p w:rsidR="00C608FE" w:rsidRPr="00BA59FE" w:rsidRDefault="00C608FE" w:rsidP="00C608FE">
            <w:pPr>
              <w:jc w:val="both"/>
              <w:rPr>
                <w:rFonts w:ascii="Arial" w:hAnsi="Arial" w:cs="Arial"/>
                <w:sz w:val="20"/>
                <w:szCs w:val="20"/>
              </w:rPr>
            </w:pPr>
          </w:p>
        </w:tc>
      </w:tr>
      <w:tr w:rsidR="00354DE9" w:rsidRPr="00354DE9" w:rsidTr="00CA539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lastRenderedPageBreak/>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7033" w:type="dxa"/>
            <w:gridSpan w:val="4"/>
            <w:vAlign w:val="center"/>
          </w:tcPr>
          <w:p w:rsidR="005B3191" w:rsidRDefault="008A1EA6"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4113E"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CA539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703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CA5396">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CA5396">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p w:rsidR="00C608FE" w:rsidRDefault="00C608FE" w:rsidP="00F91A39">
            <w:pPr>
              <w:tabs>
                <w:tab w:val="left" w:pos="4501"/>
              </w:tabs>
              <w:rPr>
                <w:rFonts w:ascii="Arial" w:hAnsi="Arial" w:cs="Arial"/>
                <w:sz w:val="20"/>
                <w:szCs w:val="20"/>
              </w:rPr>
            </w:pPr>
          </w:p>
        </w:tc>
      </w:tr>
      <w:tr w:rsidR="005C6B90" w:rsidRPr="00354DE9" w:rsidTr="00CA5396">
        <w:trPr>
          <w:jc w:val="center"/>
        </w:trPr>
        <w:tc>
          <w:tcPr>
            <w:tcW w:w="2547" w:type="dxa"/>
            <w:shd w:val="clear" w:color="auto" w:fill="FFFFFF" w:themeFill="background1"/>
            <w:vAlign w:val="center"/>
          </w:tcPr>
          <w:p w:rsidR="005C6B90" w:rsidRPr="00354DE9" w:rsidRDefault="005C6B90" w:rsidP="00CA5396">
            <w:pPr>
              <w:rPr>
                <w:rFonts w:ascii="Arial" w:hAnsi="Arial" w:cs="Arial"/>
                <w:b/>
                <w:sz w:val="20"/>
                <w:szCs w:val="20"/>
              </w:rPr>
            </w:pPr>
            <w:r>
              <w:rPr>
                <w:rFonts w:ascii="Arial" w:hAnsi="Arial" w:cs="Arial"/>
                <w:b/>
                <w:sz w:val="20"/>
                <w:szCs w:val="20"/>
              </w:rPr>
              <w:t>Objectif général</w:t>
            </w:r>
            <w:r w:rsidR="00CA5396">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AD0CDA" w:rsidRPr="001C4C76" w:rsidRDefault="00AD0CDA" w:rsidP="00AD0CDA">
            <w:pPr>
              <w:jc w:val="both"/>
              <w:rPr>
                <w:rFonts w:cstheme="minorHAnsi"/>
              </w:rPr>
            </w:pPr>
          </w:p>
          <w:p w:rsidR="00AD0CDA" w:rsidRPr="00A2340D" w:rsidRDefault="00AD0CDA" w:rsidP="00A50DE5">
            <w:pPr>
              <w:jc w:val="both"/>
              <w:rPr>
                <w:rFonts w:ascii="Arial" w:hAnsi="Arial" w:cs="Arial"/>
                <w:sz w:val="20"/>
                <w:szCs w:val="20"/>
              </w:rPr>
            </w:pPr>
            <w:r w:rsidRPr="00A2340D">
              <w:rPr>
                <w:rFonts w:ascii="Arial" w:hAnsi="Arial" w:cs="Arial"/>
                <w:sz w:val="20"/>
                <w:szCs w:val="20"/>
              </w:rPr>
              <w:t xml:space="preserve">Afin de développer « l’aller vers » et dans une optique de RDRD, nous souhaitons intensifier le partenariat entre le CSAPA de Saverne et l’association Ithaque et étendre l’unité mobile RDRD de cette dernière sur le territoire de Saverne en développant une équipe mobile mixte (Ithaque et CSAPA de Saverne) itinérante, à travers 2 demi-journées par semaine. </w:t>
            </w:r>
            <w:r w:rsidR="00CA5396">
              <w:rPr>
                <w:rFonts w:ascii="Arial" w:hAnsi="Arial" w:cs="Arial"/>
                <w:sz w:val="20"/>
                <w:szCs w:val="20"/>
              </w:rPr>
              <w:br/>
            </w:r>
            <w:r w:rsidRPr="00A2340D">
              <w:rPr>
                <w:rFonts w:ascii="Arial" w:hAnsi="Arial" w:cs="Arial"/>
                <w:sz w:val="20"/>
                <w:szCs w:val="20"/>
              </w:rPr>
              <w:t>Les sites de Saverne et Wasselonne sont envisagés.</w:t>
            </w:r>
          </w:p>
          <w:p w:rsidR="00A50DE5" w:rsidRPr="00A2340D" w:rsidRDefault="00A50DE5" w:rsidP="00A50DE5">
            <w:pPr>
              <w:jc w:val="both"/>
              <w:rPr>
                <w:rFonts w:ascii="Arial" w:hAnsi="Arial" w:cs="Arial"/>
                <w:sz w:val="20"/>
                <w:szCs w:val="20"/>
              </w:rPr>
            </w:pPr>
          </w:p>
          <w:p w:rsidR="00AD0CDA" w:rsidRPr="00A2340D" w:rsidRDefault="00AD0CDA" w:rsidP="00A50DE5">
            <w:pPr>
              <w:autoSpaceDE w:val="0"/>
              <w:autoSpaceDN w:val="0"/>
              <w:adjustRightInd w:val="0"/>
              <w:jc w:val="both"/>
              <w:rPr>
                <w:rFonts w:ascii="Arial" w:hAnsi="Arial" w:cs="Arial"/>
                <w:sz w:val="20"/>
                <w:szCs w:val="20"/>
              </w:rPr>
            </w:pPr>
            <w:r w:rsidRPr="00A2340D">
              <w:rPr>
                <w:rFonts w:ascii="Arial" w:hAnsi="Arial" w:cs="Arial"/>
                <w:sz w:val="20"/>
                <w:szCs w:val="20"/>
              </w:rPr>
              <w:t xml:space="preserve">Cette unité mobile aura pour mission d’aller au-devant des personnes qui ne viennent pas dans les structures existantes. Ces dernières sont, soit des personnes en grande précarité, soit des personnes insérées qui craignent la stigmatisation, soit des personnes qui n’ont pas connaissance ou n’ont pas la possibilité d’accéder à un CAARUD. </w:t>
            </w:r>
          </w:p>
          <w:p w:rsidR="00AD0CDA" w:rsidRPr="00A2340D" w:rsidRDefault="00AD0CDA" w:rsidP="00AD0CDA">
            <w:pPr>
              <w:autoSpaceDE w:val="0"/>
              <w:autoSpaceDN w:val="0"/>
              <w:adjustRightInd w:val="0"/>
              <w:ind w:left="567"/>
              <w:jc w:val="both"/>
              <w:rPr>
                <w:rFonts w:ascii="Arial" w:hAnsi="Arial" w:cs="Arial"/>
                <w:sz w:val="20"/>
                <w:szCs w:val="20"/>
              </w:rPr>
            </w:pPr>
          </w:p>
          <w:p w:rsidR="00AD0CDA" w:rsidRPr="00A2340D" w:rsidRDefault="00AD0CDA" w:rsidP="00A50DE5">
            <w:pPr>
              <w:jc w:val="both"/>
              <w:rPr>
                <w:rFonts w:ascii="Arial" w:hAnsi="Arial" w:cs="Arial"/>
                <w:sz w:val="20"/>
                <w:szCs w:val="20"/>
              </w:rPr>
            </w:pPr>
            <w:r w:rsidRPr="00A2340D">
              <w:rPr>
                <w:rFonts w:ascii="Arial" w:hAnsi="Arial" w:cs="Arial"/>
                <w:sz w:val="20"/>
                <w:szCs w:val="20"/>
              </w:rPr>
              <w:lastRenderedPageBreak/>
              <w:t>L’étroite articulation des professionnels des CSAPA de Saverne et d’Ithaque nous paraît essentielle pour favoriser l’ancrage au niveau local, pour faciliter le travail en proximité et les parcours, notamment les relais vers les dispositifs de soins du territoire.</w:t>
            </w:r>
          </w:p>
          <w:p w:rsidR="00AD0CDA" w:rsidRPr="00A2340D" w:rsidRDefault="00AD0CDA" w:rsidP="00AD0CDA">
            <w:pPr>
              <w:autoSpaceDE w:val="0"/>
              <w:autoSpaceDN w:val="0"/>
              <w:adjustRightInd w:val="0"/>
              <w:ind w:left="567"/>
              <w:rPr>
                <w:rFonts w:ascii="Arial" w:hAnsi="Arial" w:cs="Arial"/>
                <w:sz w:val="20"/>
                <w:szCs w:val="20"/>
              </w:rPr>
            </w:pPr>
          </w:p>
          <w:p w:rsidR="005C6B90" w:rsidRPr="00354DE9" w:rsidRDefault="00AD0CDA" w:rsidP="007640B6">
            <w:pPr>
              <w:jc w:val="both"/>
              <w:rPr>
                <w:rFonts w:ascii="Arial" w:hAnsi="Arial" w:cs="Arial"/>
                <w:sz w:val="20"/>
                <w:szCs w:val="20"/>
              </w:rPr>
            </w:pPr>
            <w:r w:rsidRPr="00A2340D">
              <w:rPr>
                <w:rFonts w:ascii="Arial" w:hAnsi="Arial" w:cs="Arial"/>
                <w:sz w:val="20"/>
                <w:szCs w:val="20"/>
              </w:rPr>
              <w:t xml:space="preserve">Il s’agira également de développer une culture RDRD au sein de l’établissement hospitalier de Saverne et le travail en réseau ainsi que la coordination avec les différents partenaires rencontrant des usagers de substances psychoactives. </w:t>
            </w:r>
          </w:p>
        </w:tc>
      </w:tr>
      <w:tr w:rsidR="00354DE9" w:rsidRPr="00354DE9" w:rsidTr="00CA5396">
        <w:trPr>
          <w:jc w:val="center"/>
        </w:trPr>
        <w:tc>
          <w:tcPr>
            <w:tcW w:w="2547" w:type="dxa"/>
            <w:shd w:val="clear" w:color="auto" w:fill="FFFFFF" w:themeFill="background1"/>
            <w:vAlign w:val="center"/>
          </w:tcPr>
          <w:p w:rsidR="009507D8" w:rsidRPr="00354DE9" w:rsidRDefault="009507D8" w:rsidP="00CA5396">
            <w:pPr>
              <w:rPr>
                <w:rFonts w:ascii="Arial" w:hAnsi="Arial" w:cs="Arial"/>
                <w:b/>
                <w:sz w:val="20"/>
                <w:szCs w:val="20"/>
              </w:rPr>
            </w:pPr>
            <w:r w:rsidRPr="00354DE9">
              <w:rPr>
                <w:rFonts w:ascii="Arial" w:hAnsi="Arial" w:cs="Arial"/>
                <w:b/>
                <w:sz w:val="20"/>
                <w:szCs w:val="20"/>
              </w:rPr>
              <w:lastRenderedPageBreak/>
              <w:t xml:space="preserve">Objectifs </w:t>
            </w:r>
            <w:r w:rsidR="00354DE9" w:rsidRPr="00354DE9">
              <w:rPr>
                <w:rFonts w:ascii="Arial" w:hAnsi="Arial" w:cs="Arial"/>
                <w:b/>
                <w:sz w:val="20"/>
                <w:szCs w:val="20"/>
              </w:rPr>
              <w:t>spécifiques</w:t>
            </w:r>
            <w:r w:rsidR="00CA5396">
              <w:rPr>
                <w:rFonts w:ascii="Arial" w:hAnsi="Arial" w:cs="Arial"/>
                <w:b/>
                <w:sz w:val="20"/>
                <w:szCs w:val="20"/>
              </w:rPr>
              <w:br/>
            </w:r>
            <w:r w:rsidR="00454C16" w:rsidRPr="00454C16">
              <w:rPr>
                <w:rFonts w:ascii="Arial" w:hAnsi="Arial" w:cs="Arial"/>
                <w:i/>
                <w:color w:val="002060"/>
                <w:sz w:val="16"/>
                <w:szCs w:val="20"/>
              </w:rPr>
              <w:t>(si indiqué)</w:t>
            </w:r>
          </w:p>
        </w:tc>
        <w:tc>
          <w:tcPr>
            <w:tcW w:w="7033" w:type="dxa"/>
            <w:gridSpan w:val="4"/>
            <w:shd w:val="clear" w:color="auto" w:fill="auto"/>
            <w:vAlign w:val="center"/>
          </w:tcPr>
          <w:p w:rsidR="004F0E16" w:rsidRDefault="004F0E16" w:rsidP="00E41AC4">
            <w:pPr>
              <w:jc w:val="both"/>
              <w:rPr>
                <w:rFonts w:ascii="Arial" w:hAnsi="Arial" w:cs="Arial"/>
                <w:sz w:val="20"/>
                <w:szCs w:val="20"/>
              </w:rPr>
            </w:pPr>
            <w:r w:rsidRPr="004F0E16">
              <w:rPr>
                <w:rFonts w:ascii="Arial" w:hAnsi="Arial" w:cs="Arial"/>
                <w:sz w:val="20"/>
                <w:szCs w:val="20"/>
              </w:rPr>
              <w:t>Réduire les conduites addictives et les conduites à risques</w:t>
            </w:r>
          </w:p>
          <w:p w:rsidR="009507D8" w:rsidRPr="00F743EE" w:rsidRDefault="009507D8" w:rsidP="00A84D22">
            <w:pPr>
              <w:rPr>
                <w:rFonts w:ascii="Helvetica" w:hAnsi="Helvetica" w:cs="Helvetica"/>
                <w:b/>
                <w:bCs/>
                <w:color w:val="000000"/>
                <w:sz w:val="20"/>
                <w:szCs w:val="20"/>
                <w:shd w:val="clear" w:color="auto" w:fill="FFFFFF"/>
              </w:rPr>
            </w:pPr>
          </w:p>
        </w:tc>
      </w:tr>
      <w:tr w:rsidR="00354DE9" w:rsidRPr="00354DE9" w:rsidTr="00CA539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7033" w:type="dxa"/>
            <w:gridSpan w:val="4"/>
            <w:vAlign w:val="center"/>
          </w:tcPr>
          <w:p w:rsidR="004F0E16" w:rsidRDefault="004F0E16" w:rsidP="004F0E16">
            <w:pPr>
              <w:jc w:val="both"/>
              <w:rPr>
                <w:rFonts w:ascii="Arial" w:hAnsi="Arial" w:cs="Arial"/>
                <w:sz w:val="20"/>
                <w:szCs w:val="20"/>
              </w:rPr>
            </w:pPr>
            <w:r>
              <w:rPr>
                <w:rFonts w:ascii="Arial" w:hAnsi="Arial" w:cs="Arial"/>
                <w:sz w:val="20"/>
                <w:szCs w:val="20"/>
              </w:rPr>
              <w:t>Information et conseils en matière de consommations de substances psychoactives en vue de la réduction des risques et de dommages</w:t>
            </w:r>
            <w:r w:rsidR="00CA5396">
              <w:rPr>
                <w:rFonts w:ascii="Arial" w:hAnsi="Arial" w:cs="Arial"/>
                <w:sz w:val="20"/>
                <w:szCs w:val="20"/>
              </w:rPr>
              <w:t> ;</w:t>
            </w:r>
          </w:p>
          <w:p w:rsidR="004F0E16" w:rsidRDefault="004F0E16" w:rsidP="004F0E16">
            <w:pPr>
              <w:jc w:val="both"/>
              <w:rPr>
                <w:rFonts w:ascii="Arial" w:hAnsi="Arial" w:cs="Arial"/>
                <w:sz w:val="20"/>
                <w:szCs w:val="20"/>
              </w:rPr>
            </w:pPr>
            <w:r>
              <w:rPr>
                <w:rFonts w:ascii="Arial" w:hAnsi="Arial" w:cs="Arial"/>
                <w:sz w:val="20"/>
                <w:szCs w:val="20"/>
              </w:rPr>
              <w:t xml:space="preserve">Avoir une démarche </w:t>
            </w:r>
            <w:r w:rsidR="00E41AC4">
              <w:rPr>
                <w:rFonts w:ascii="Arial" w:hAnsi="Arial" w:cs="Arial"/>
                <w:sz w:val="20"/>
                <w:szCs w:val="20"/>
              </w:rPr>
              <w:t>« </w:t>
            </w:r>
            <w:r>
              <w:rPr>
                <w:rFonts w:ascii="Arial" w:hAnsi="Arial" w:cs="Arial"/>
                <w:sz w:val="20"/>
                <w:szCs w:val="20"/>
              </w:rPr>
              <w:t>d’aller vers</w:t>
            </w:r>
            <w:r w:rsidR="00E41AC4">
              <w:rPr>
                <w:rFonts w:ascii="Arial" w:hAnsi="Arial" w:cs="Arial"/>
                <w:sz w:val="20"/>
                <w:szCs w:val="20"/>
              </w:rPr>
              <w:t> »</w:t>
            </w:r>
            <w:r>
              <w:rPr>
                <w:rFonts w:ascii="Arial" w:hAnsi="Arial" w:cs="Arial"/>
                <w:sz w:val="20"/>
                <w:szCs w:val="20"/>
              </w:rPr>
              <w:t xml:space="preserve"> en allant à la rencontre des publics</w:t>
            </w:r>
            <w:r w:rsidR="00CA5396">
              <w:rPr>
                <w:rFonts w:ascii="Arial" w:hAnsi="Arial" w:cs="Arial"/>
                <w:sz w:val="20"/>
                <w:szCs w:val="20"/>
              </w:rPr>
              <w:t> ;</w:t>
            </w:r>
          </w:p>
          <w:p w:rsidR="004F0E16" w:rsidRPr="004F0E16" w:rsidRDefault="004F0E16" w:rsidP="004F0E16">
            <w:pPr>
              <w:jc w:val="both"/>
              <w:rPr>
                <w:rFonts w:ascii="Arial" w:hAnsi="Arial" w:cs="Arial"/>
                <w:sz w:val="20"/>
                <w:szCs w:val="20"/>
              </w:rPr>
            </w:pPr>
            <w:r>
              <w:rPr>
                <w:rFonts w:ascii="Arial" w:hAnsi="Arial" w:cs="Arial"/>
                <w:sz w:val="20"/>
                <w:szCs w:val="20"/>
              </w:rPr>
              <w:t>Accompagner vers les structures de soins le cas échéant</w:t>
            </w:r>
            <w:r w:rsidR="00CA5396">
              <w:rPr>
                <w:rFonts w:ascii="Arial" w:hAnsi="Arial" w:cs="Arial"/>
                <w:sz w:val="20"/>
                <w:szCs w:val="20"/>
              </w:rPr>
              <w:t> ;</w:t>
            </w:r>
          </w:p>
          <w:p w:rsidR="00AD0CDA" w:rsidRDefault="004F0E16" w:rsidP="004F0E16">
            <w:pPr>
              <w:jc w:val="both"/>
              <w:rPr>
                <w:rFonts w:ascii="Arial" w:hAnsi="Arial" w:cs="Arial"/>
                <w:sz w:val="20"/>
                <w:szCs w:val="20"/>
              </w:rPr>
            </w:pPr>
            <w:r>
              <w:rPr>
                <w:rFonts w:ascii="Arial" w:hAnsi="Arial" w:cs="Arial"/>
                <w:sz w:val="20"/>
                <w:szCs w:val="20"/>
              </w:rPr>
              <w:t>Proposer le dépistage (VIH, VHB, VHC)</w:t>
            </w:r>
            <w:r w:rsidR="00CA5396">
              <w:rPr>
                <w:rFonts w:ascii="Arial" w:hAnsi="Arial" w:cs="Arial"/>
                <w:sz w:val="20"/>
                <w:szCs w:val="20"/>
              </w:rPr>
              <w:t> ;</w:t>
            </w:r>
          </w:p>
          <w:p w:rsidR="004F0E16" w:rsidRPr="009D2211" w:rsidRDefault="004F0E16" w:rsidP="004F0E16">
            <w:pPr>
              <w:jc w:val="both"/>
              <w:rPr>
                <w:rFonts w:cstheme="minorHAnsi"/>
              </w:rPr>
            </w:pPr>
            <w:r>
              <w:rPr>
                <w:rFonts w:ascii="Arial" w:hAnsi="Arial" w:cs="Arial"/>
                <w:sz w:val="20"/>
                <w:szCs w:val="20"/>
              </w:rPr>
              <w:t>Former à la réduction des risques et des dommages les acteurs du territoire</w:t>
            </w:r>
            <w:r w:rsidR="00CA5396">
              <w:rPr>
                <w:rFonts w:ascii="Arial" w:hAnsi="Arial" w:cs="Arial"/>
                <w:sz w:val="20"/>
                <w:szCs w:val="20"/>
              </w:rPr>
              <w:t>.</w:t>
            </w:r>
          </w:p>
          <w:p w:rsidR="00A84D22" w:rsidRPr="00354DE9" w:rsidRDefault="00A84D22" w:rsidP="00AD0CDA">
            <w:pPr>
              <w:jc w:val="both"/>
              <w:rPr>
                <w:rFonts w:ascii="Arial" w:hAnsi="Arial" w:cs="Arial"/>
                <w:sz w:val="20"/>
                <w:szCs w:val="20"/>
              </w:rPr>
            </w:pPr>
          </w:p>
        </w:tc>
      </w:tr>
      <w:tr w:rsidR="00354DE9" w:rsidRPr="00354DE9" w:rsidTr="00CA5396">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7033" w:type="dxa"/>
            <w:gridSpan w:val="4"/>
            <w:shd w:val="clear" w:color="auto" w:fill="auto"/>
            <w:vAlign w:val="center"/>
          </w:tcPr>
          <w:p w:rsidR="003E0349" w:rsidRPr="00CA5396" w:rsidRDefault="003E0349" w:rsidP="003E0349">
            <w:pPr>
              <w:pStyle w:val="Paragraphedeliste"/>
              <w:numPr>
                <w:ilvl w:val="0"/>
                <w:numId w:val="14"/>
              </w:numPr>
              <w:jc w:val="both"/>
              <w:rPr>
                <w:rFonts w:ascii="Arial" w:hAnsi="Arial" w:cs="Arial"/>
                <w:b/>
                <w:sz w:val="20"/>
              </w:rPr>
            </w:pPr>
            <w:r w:rsidRPr="00CA5396">
              <w:rPr>
                <w:rFonts w:ascii="Arial" w:hAnsi="Arial" w:cs="Arial"/>
                <w:b/>
                <w:sz w:val="20"/>
              </w:rPr>
              <w:t>Constit</w:t>
            </w:r>
            <w:r w:rsidR="004F0E16" w:rsidRPr="00CA5396">
              <w:rPr>
                <w:rFonts w:ascii="Arial" w:hAnsi="Arial" w:cs="Arial"/>
                <w:b/>
                <w:sz w:val="20"/>
              </w:rPr>
              <w:t>ut</w:t>
            </w:r>
            <w:r w:rsidRPr="00CA5396">
              <w:rPr>
                <w:rFonts w:ascii="Arial" w:hAnsi="Arial" w:cs="Arial"/>
                <w:b/>
                <w:sz w:val="20"/>
              </w:rPr>
              <w:t xml:space="preserve">ion d’une </w:t>
            </w:r>
            <w:r w:rsidR="00AD0CDA" w:rsidRPr="00CA5396">
              <w:rPr>
                <w:rFonts w:ascii="Arial" w:hAnsi="Arial" w:cs="Arial"/>
                <w:b/>
                <w:sz w:val="20"/>
              </w:rPr>
              <w:t>équipe mobile</w:t>
            </w:r>
            <w:r w:rsidRPr="00CA5396">
              <w:rPr>
                <w:rFonts w:ascii="Arial" w:hAnsi="Arial" w:cs="Arial"/>
                <w:b/>
                <w:sz w:val="20"/>
              </w:rPr>
              <w:t xml:space="preserve"> de Réduction des Risques et des Dommages</w:t>
            </w:r>
          </w:p>
          <w:p w:rsidR="003E0349" w:rsidRPr="00FA09C9" w:rsidRDefault="003E0349" w:rsidP="003E0349">
            <w:pPr>
              <w:pStyle w:val="Paragraphedeliste"/>
              <w:ind w:left="927"/>
              <w:jc w:val="both"/>
              <w:rPr>
                <w:rFonts w:cstheme="minorHAnsi"/>
                <w:sz w:val="18"/>
              </w:rPr>
            </w:pPr>
          </w:p>
          <w:p w:rsidR="00AD0CDA" w:rsidRPr="00A2340D" w:rsidRDefault="003E0349" w:rsidP="00A2340D">
            <w:pPr>
              <w:jc w:val="both"/>
              <w:rPr>
                <w:rFonts w:cstheme="minorHAnsi"/>
              </w:rPr>
            </w:pPr>
            <w:r w:rsidRPr="00A2340D">
              <w:rPr>
                <w:rFonts w:ascii="Arial" w:hAnsi="Arial" w:cs="Arial"/>
                <w:sz w:val="20"/>
                <w:szCs w:val="20"/>
              </w:rPr>
              <w:t xml:space="preserve">Cette équipe sera </w:t>
            </w:r>
            <w:r w:rsidR="00AD0CDA" w:rsidRPr="00A2340D">
              <w:rPr>
                <w:rFonts w:ascii="Arial" w:hAnsi="Arial" w:cs="Arial"/>
                <w:sz w:val="20"/>
                <w:szCs w:val="20"/>
              </w:rPr>
              <w:t>constituée d’infirmiers, d’un travailleur social et d‘un médecin, sillonnant le territoire, à raison de 2 demi-journées par semaine, pour rencontrer, dans le lieu de leur choix, les personnes en demande et les partenaires concerné</w:t>
            </w:r>
            <w:r w:rsidR="004F0E16">
              <w:rPr>
                <w:rFonts w:ascii="Arial" w:hAnsi="Arial" w:cs="Arial"/>
                <w:sz w:val="20"/>
                <w:szCs w:val="20"/>
              </w:rPr>
              <w:t xml:space="preserve">s. L’unité mobile stationnera </w:t>
            </w:r>
            <w:r w:rsidR="00AD0CDA" w:rsidRPr="00A2340D">
              <w:rPr>
                <w:rFonts w:ascii="Arial" w:hAnsi="Arial" w:cs="Arial"/>
                <w:sz w:val="20"/>
                <w:szCs w:val="20"/>
              </w:rPr>
              <w:t>régulièrement dans différents lieux. Il est envisagé de proposer un programme d’échange de seringues en pharmacie</w:t>
            </w:r>
            <w:r w:rsidR="00AD0CDA" w:rsidRPr="00C608FE">
              <w:rPr>
                <w:rFonts w:ascii="Arial" w:hAnsi="Arial" w:cs="Arial"/>
                <w:sz w:val="20"/>
                <w:szCs w:val="20"/>
              </w:rPr>
              <w:t xml:space="preserve">, </w:t>
            </w:r>
            <w:r w:rsidR="00C608FE" w:rsidRPr="00C608FE">
              <w:rPr>
                <w:rFonts w:ascii="Arial" w:hAnsi="Arial" w:cs="Arial"/>
                <w:sz w:val="20"/>
                <w:szCs w:val="20"/>
              </w:rPr>
              <w:t xml:space="preserve">et ainsi de </w:t>
            </w:r>
            <w:r w:rsidR="00AD0CDA" w:rsidRPr="00C608FE">
              <w:rPr>
                <w:rFonts w:ascii="Arial" w:hAnsi="Arial" w:cs="Arial"/>
                <w:sz w:val="20"/>
                <w:szCs w:val="20"/>
              </w:rPr>
              <w:t>mettre</w:t>
            </w:r>
            <w:r w:rsidR="00AD0CDA" w:rsidRPr="00A2340D">
              <w:rPr>
                <w:rFonts w:ascii="Arial" w:hAnsi="Arial" w:cs="Arial"/>
                <w:sz w:val="20"/>
                <w:szCs w:val="20"/>
              </w:rPr>
              <w:t xml:space="preserve"> à disposition des usagers via les pharmaciens du matériel de RDRD et récupérer le matériel usagé le cas échéant.</w:t>
            </w:r>
          </w:p>
          <w:p w:rsidR="00AD0CDA" w:rsidRDefault="00AD0CDA" w:rsidP="00AD0CDA">
            <w:pPr>
              <w:pStyle w:val="Default"/>
              <w:spacing w:line="276" w:lineRule="auto"/>
              <w:rPr>
                <w:rFonts w:asciiTheme="minorHAnsi" w:hAnsiTheme="minorHAnsi" w:cstheme="minorHAnsi"/>
                <w:b/>
                <w:color w:val="1F497D" w:themeColor="text2"/>
                <w:sz w:val="22"/>
                <w:szCs w:val="22"/>
                <w:u w:val="single"/>
              </w:rPr>
            </w:pPr>
          </w:p>
          <w:p w:rsidR="00AD0CDA" w:rsidRDefault="00A2340D" w:rsidP="00E41AC4">
            <w:pPr>
              <w:pStyle w:val="Default"/>
              <w:spacing w:line="220" w:lineRule="exact"/>
              <w:rPr>
                <w:rFonts w:asciiTheme="minorHAnsi" w:hAnsiTheme="minorHAnsi" w:cstheme="minorHAnsi"/>
                <w:b/>
                <w:color w:val="auto"/>
                <w:sz w:val="22"/>
                <w:szCs w:val="22"/>
              </w:rPr>
            </w:pPr>
            <w:r w:rsidRPr="00A2340D">
              <w:rPr>
                <w:rFonts w:asciiTheme="minorHAnsi" w:hAnsiTheme="minorHAnsi" w:cstheme="minorHAnsi"/>
                <w:b/>
                <w:color w:val="auto"/>
                <w:sz w:val="22"/>
                <w:szCs w:val="22"/>
              </w:rPr>
              <w:t>Cette intervention se fera selon différentes modalités, sur demande</w:t>
            </w:r>
            <w:r w:rsidRPr="00A2340D">
              <w:rPr>
                <w:rFonts w:asciiTheme="minorHAnsi" w:hAnsiTheme="minorHAnsi" w:cstheme="minorHAnsi"/>
                <w:color w:val="auto"/>
                <w:sz w:val="22"/>
                <w:szCs w:val="22"/>
              </w:rPr>
              <w:t xml:space="preserve"> </w:t>
            </w:r>
            <w:r w:rsidRPr="00A2340D">
              <w:rPr>
                <w:rFonts w:asciiTheme="minorHAnsi" w:hAnsiTheme="minorHAnsi" w:cstheme="minorHAnsi"/>
                <w:b/>
                <w:color w:val="auto"/>
                <w:sz w:val="22"/>
                <w:szCs w:val="22"/>
              </w:rPr>
              <w:t>s</w:t>
            </w:r>
            <w:r w:rsidR="00AD0CDA" w:rsidRPr="00A2340D">
              <w:rPr>
                <w:rFonts w:asciiTheme="minorHAnsi" w:hAnsiTheme="minorHAnsi" w:cstheme="minorHAnsi"/>
                <w:b/>
                <w:color w:val="auto"/>
                <w:sz w:val="22"/>
                <w:szCs w:val="22"/>
              </w:rPr>
              <w:t>ur demande des usagers (appel téléphonique, internet,…) et s</w:t>
            </w:r>
            <w:r w:rsidR="004F0E16">
              <w:rPr>
                <w:rFonts w:asciiTheme="minorHAnsi" w:hAnsiTheme="minorHAnsi" w:cstheme="minorHAnsi"/>
                <w:b/>
                <w:color w:val="auto"/>
                <w:sz w:val="22"/>
                <w:szCs w:val="22"/>
              </w:rPr>
              <w:t>ur orientation des partenaires.</w:t>
            </w:r>
          </w:p>
          <w:p w:rsidR="004F0E16" w:rsidRPr="00FA09C9" w:rsidRDefault="004F0E16" w:rsidP="004F0E16">
            <w:pPr>
              <w:pStyle w:val="Default"/>
              <w:spacing w:line="276" w:lineRule="auto"/>
              <w:rPr>
                <w:rFonts w:asciiTheme="minorHAnsi" w:hAnsiTheme="minorHAnsi" w:cstheme="minorHAnsi"/>
                <w:b/>
                <w:color w:val="auto"/>
                <w:sz w:val="16"/>
                <w:szCs w:val="22"/>
              </w:rPr>
            </w:pPr>
          </w:p>
          <w:p w:rsidR="004F0E16" w:rsidRPr="004F0E16" w:rsidRDefault="004F0E16" w:rsidP="004F0E16">
            <w:pPr>
              <w:pStyle w:val="Default"/>
              <w:spacing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Les missions de l’Equipe mobile RdRD sont les suivantes :</w:t>
            </w:r>
          </w:p>
          <w:p w:rsidR="00AD0CDA" w:rsidRPr="00FA09C9" w:rsidRDefault="00AD0CDA" w:rsidP="00AD0CDA">
            <w:pPr>
              <w:pStyle w:val="Default"/>
              <w:spacing w:line="276" w:lineRule="auto"/>
              <w:rPr>
                <w:rFonts w:asciiTheme="minorHAnsi" w:hAnsiTheme="minorHAnsi" w:cstheme="minorHAnsi"/>
                <w:color w:val="auto"/>
                <w:sz w:val="16"/>
                <w:szCs w:val="22"/>
              </w:rPr>
            </w:pPr>
          </w:p>
          <w:p w:rsidR="004F0E16" w:rsidRDefault="004F0E16" w:rsidP="00FA09C9">
            <w:pPr>
              <w:pStyle w:val="Paragraphedeliste"/>
              <w:numPr>
                <w:ilvl w:val="0"/>
                <w:numId w:val="15"/>
              </w:numPr>
              <w:ind w:left="293" w:hanging="293"/>
              <w:jc w:val="both"/>
              <w:rPr>
                <w:rFonts w:ascii="Arial" w:hAnsi="Arial" w:cs="Arial"/>
                <w:sz w:val="20"/>
                <w:szCs w:val="20"/>
              </w:rPr>
            </w:pPr>
            <w:r w:rsidRPr="00A2340D">
              <w:rPr>
                <w:rFonts w:ascii="Arial" w:hAnsi="Arial" w:cs="Arial"/>
                <w:sz w:val="20"/>
                <w:szCs w:val="20"/>
              </w:rPr>
              <w:t xml:space="preserve">Réduire les risques et les dommages sanitaires et sociaux liés aux usages de substances psycho-actives, dont notamment les contaminations VIH, VHB et VHC, par la dispensation d’information et de conseils, la mise à disposition de matériel de réduction des risques, le développement du dépistage et de la prévention. </w:t>
            </w:r>
          </w:p>
          <w:p w:rsidR="00CA5396" w:rsidRPr="00FA09C9" w:rsidRDefault="00CA5396" w:rsidP="00CA5396">
            <w:pPr>
              <w:pStyle w:val="Paragraphedeliste"/>
              <w:jc w:val="both"/>
              <w:rPr>
                <w:rFonts w:ascii="Arial" w:hAnsi="Arial" w:cs="Arial"/>
                <w:sz w:val="18"/>
                <w:szCs w:val="20"/>
              </w:rPr>
            </w:pPr>
          </w:p>
          <w:p w:rsidR="004F0E16" w:rsidRDefault="004F0E16" w:rsidP="00FA09C9">
            <w:pPr>
              <w:pStyle w:val="Paragraphedeliste"/>
              <w:numPr>
                <w:ilvl w:val="0"/>
                <w:numId w:val="15"/>
              </w:numPr>
              <w:ind w:left="293" w:hanging="293"/>
              <w:jc w:val="both"/>
              <w:rPr>
                <w:rFonts w:ascii="Arial" w:hAnsi="Arial" w:cs="Arial"/>
                <w:sz w:val="20"/>
                <w:szCs w:val="20"/>
              </w:rPr>
            </w:pPr>
            <w:r w:rsidRPr="00A2340D">
              <w:rPr>
                <w:rFonts w:ascii="Arial" w:hAnsi="Arial" w:cs="Arial"/>
                <w:sz w:val="20"/>
                <w:szCs w:val="20"/>
              </w:rPr>
              <w:t>Favoriser l’émergence d’une demande de soins et d’accompagner le cas échéant vers les dispositifs de soins du territoire, notamment le CSAPA de Saverne et la médecine de ville.</w:t>
            </w:r>
          </w:p>
          <w:p w:rsidR="00CA5396" w:rsidRPr="00FA09C9" w:rsidRDefault="00CA5396" w:rsidP="00FA09C9">
            <w:pPr>
              <w:pStyle w:val="Paragraphedeliste"/>
              <w:ind w:left="293" w:hanging="293"/>
              <w:rPr>
                <w:rFonts w:ascii="Arial" w:hAnsi="Arial" w:cs="Arial"/>
                <w:sz w:val="18"/>
                <w:szCs w:val="20"/>
              </w:rPr>
            </w:pPr>
          </w:p>
          <w:p w:rsidR="004F0E16" w:rsidRDefault="004F0E16" w:rsidP="00FA09C9">
            <w:pPr>
              <w:pStyle w:val="Paragraphedeliste"/>
              <w:numPr>
                <w:ilvl w:val="0"/>
                <w:numId w:val="15"/>
              </w:numPr>
              <w:ind w:left="293" w:hanging="293"/>
              <w:jc w:val="both"/>
              <w:rPr>
                <w:rFonts w:cstheme="minorHAnsi"/>
              </w:rPr>
            </w:pPr>
            <w:r w:rsidRPr="00A2340D">
              <w:rPr>
                <w:rFonts w:ascii="Arial" w:hAnsi="Arial" w:cs="Arial"/>
                <w:sz w:val="20"/>
                <w:szCs w:val="20"/>
              </w:rPr>
              <w:t>Instaurer de façon régulière des temps de rencontre et d’échanges autour de situations cliniques avec les différents acteurs et professionnels du territoire rencontrant des personnes usagères de substances psychoactives.</w:t>
            </w:r>
            <w:r w:rsidRPr="00A2340D">
              <w:rPr>
                <w:rFonts w:cstheme="minorHAnsi"/>
              </w:rPr>
              <w:t xml:space="preserve"> </w:t>
            </w:r>
          </w:p>
          <w:p w:rsidR="00CA5396" w:rsidRPr="00FA09C9" w:rsidRDefault="00CA5396" w:rsidP="00FA09C9">
            <w:pPr>
              <w:pStyle w:val="Paragraphedeliste"/>
              <w:ind w:left="293" w:hanging="293"/>
              <w:rPr>
                <w:rFonts w:cstheme="minorHAnsi"/>
                <w:sz w:val="20"/>
              </w:rPr>
            </w:pPr>
          </w:p>
          <w:p w:rsidR="004F0E16" w:rsidRDefault="004F0E16" w:rsidP="00FA09C9">
            <w:pPr>
              <w:pStyle w:val="Paragraphedeliste"/>
              <w:numPr>
                <w:ilvl w:val="0"/>
                <w:numId w:val="15"/>
              </w:numPr>
              <w:ind w:left="293" w:hanging="293"/>
              <w:jc w:val="both"/>
              <w:rPr>
                <w:rFonts w:ascii="Arial" w:hAnsi="Arial" w:cs="Arial"/>
                <w:sz w:val="20"/>
                <w:szCs w:val="20"/>
              </w:rPr>
            </w:pPr>
            <w:r>
              <w:rPr>
                <w:rFonts w:ascii="Arial" w:hAnsi="Arial" w:cs="Arial"/>
                <w:sz w:val="20"/>
                <w:szCs w:val="20"/>
              </w:rPr>
              <w:t>U</w:t>
            </w:r>
            <w:r w:rsidRPr="00A2340D">
              <w:rPr>
                <w:rFonts w:ascii="Arial" w:hAnsi="Arial" w:cs="Arial"/>
                <w:sz w:val="20"/>
                <w:szCs w:val="20"/>
              </w:rPr>
              <w:t>ne utilisation plus fréquente de matériel neuf pour l’injection, permettant ainsi de réduire les risques infectieux,</w:t>
            </w:r>
          </w:p>
          <w:p w:rsidR="00CA5396" w:rsidRPr="00CA5396" w:rsidRDefault="00CA5396" w:rsidP="00FA09C9">
            <w:pPr>
              <w:pStyle w:val="Paragraphedeliste"/>
              <w:ind w:left="293" w:hanging="293"/>
              <w:rPr>
                <w:rFonts w:ascii="Arial" w:hAnsi="Arial" w:cs="Arial"/>
                <w:sz w:val="20"/>
                <w:szCs w:val="20"/>
              </w:rPr>
            </w:pPr>
          </w:p>
          <w:p w:rsidR="004F0E16" w:rsidRDefault="004F0E16" w:rsidP="00FA09C9">
            <w:pPr>
              <w:pStyle w:val="Paragraphedeliste"/>
              <w:numPr>
                <w:ilvl w:val="0"/>
                <w:numId w:val="15"/>
              </w:numPr>
              <w:ind w:left="293" w:hanging="293"/>
              <w:jc w:val="both"/>
              <w:rPr>
                <w:rFonts w:ascii="Arial" w:hAnsi="Arial" w:cs="Arial"/>
                <w:sz w:val="20"/>
                <w:szCs w:val="20"/>
              </w:rPr>
            </w:pPr>
            <w:r>
              <w:rPr>
                <w:rFonts w:ascii="Arial" w:hAnsi="Arial" w:cs="Arial"/>
                <w:sz w:val="20"/>
                <w:szCs w:val="20"/>
              </w:rPr>
              <w:t>U</w:t>
            </w:r>
            <w:r w:rsidRPr="00A2340D">
              <w:rPr>
                <w:rFonts w:ascii="Arial" w:hAnsi="Arial" w:cs="Arial"/>
                <w:sz w:val="20"/>
                <w:szCs w:val="20"/>
              </w:rPr>
              <w:t>ne meilleure orientation des usagers vers le réseau de soins spécialisés,</w:t>
            </w:r>
          </w:p>
          <w:p w:rsidR="00CA5396" w:rsidRPr="00FA09C9" w:rsidRDefault="00CA5396" w:rsidP="00FA09C9">
            <w:pPr>
              <w:pStyle w:val="Paragraphedeliste"/>
              <w:ind w:left="293" w:hanging="293"/>
              <w:rPr>
                <w:rFonts w:ascii="Arial" w:hAnsi="Arial" w:cs="Arial"/>
                <w:sz w:val="18"/>
                <w:szCs w:val="20"/>
              </w:rPr>
            </w:pPr>
          </w:p>
          <w:p w:rsidR="004F0E16" w:rsidRDefault="004F0E16" w:rsidP="00FA09C9">
            <w:pPr>
              <w:pStyle w:val="Paragraphedeliste"/>
              <w:numPr>
                <w:ilvl w:val="0"/>
                <w:numId w:val="15"/>
              </w:numPr>
              <w:ind w:left="293" w:hanging="293"/>
              <w:jc w:val="both"/>
              <w:rPr>
                <w:rFonts w:ascii="Arial" w:hAnsi="Arial" w:cs="Arial"/>
                <w:sz w:val="20"/>
                <w:szCs w:val="20"/>
              </w:rPr>
            </w:pPr>
            <w:r>
              <w:rPr>
                <w:rFonts w:ascii="Arial" w:hAnsi="Arial" w:cs="Arial"/>
                <w:sz w:val="20"/>
                <w:szCs w:val="20"/>
              </w:rPr>
              <w:t>U</w:t>
            </w:r>
            <w:r w:rsidRPr="00A2340D">
              <w:rPr>
                <w:rFonts w:ascii="Arial" w:hAnsi="Arial" w:cs="Arial"/>
                <w:sz w:val="20"/>
                <w:szCs w:val="20"/>
              </w:rPr>
              <w:t>n accès facilité au dépistage (VIH, hépatites…),</w:t>
            </w:r>
          </w:p>
          <w:p w:rsidR="00CA5396" w:rsidRPr="00FA09C9" w:rsidRDefault="00CA5396" w:rsidP="00FA09C9">
            <w:pPr>
              <w:pStyle w:val="Paragraphedeliste"/>
              <w:ind w:left="293" w:hanging="293"/>
              <w:rPr>
                <w:rFonts w:ascii="Arial" w:hAnsi="Arial" w:cs="Arial"/>
                <w:sz w:val="18"/>
                <w:szCs w:val="20"/>
              </w:rPr>
            </w:pPr>
          </w:p>
          <w:p w:rsidR="004F0E16" w:rsidRPr="00A2340D" w:rsidRDefault="004F0E16" w:rsidP="00FA09C9">
            <w:pPr>
              <w:pStyle w:val="Paragraphedeliste"/>
              <w:numPr>
                <w:ilvl w:val="0"/>
                <w:numId w:val="15"/>
              </w:numPr>
              <w:ind w:left="293" w:hanging="293"/>
              <w:jc w:val="both"/>
              <w:rPr>
                <w:rFonts w:ascii="Arial" w:hAnsi="Arial" w:cs="Arial"/>
                <w:sz w:val="20"/>
                <w:szCs w:val="20"/>
              </w:rPr>
            </w:pPr>
            <w:r>
              <w:rPr>
                <w:rFonts w:ascii="Arial" w:hAnsi="Arial" w:cs="Arial"/>
                <w:sz w:val="20"/>
                <w:szCs w:val="20"/>
              </w:rPr>
              <w:t>L</w:t>
            </w:r>
            <w:r w:rsidRPr="00A2340D">
              <w:rPr>
                <w:rFonts w:ascii="Arial" w:hAnsi="Arial" w:cs="Arial"/>
                <w:sz w:val="20"/>
                <w:szCs w:val="20"/>
              </w:rPr>
              <w:t>a transmission de messages de prévention et la diffusion de supports d’information.</w:t>
            </w:r>
          </w:p>
          <w:p w:rsidR="00B07A9F" w:rsidRDefault="00B07A9F" w:rsidP="00B07A9F">
            <w:pPr>
              <w:pStyle w:val="Default"/>
              <w:numPr>
                <w:ilvl w:val="0"/>
                <w:numId w:val="14"/>
              </w:numPr>
              <w:spacing w:line="276" w:lineRule="auto"/>
              <w:rPr>
                <w:rFonts w:asciiTheme="minorHAnsi" w:hAnsiTheme="minorHAnsi" w:cstheme="minorHAnsi"/>
                <w:b/>
                <w:color w:val="auto"/>
                <w:sz w:val="22"/>
                <w:szCs w:val="22"/>
              </w:rPr>
            </w:pPr>
            <w:r w:rsidRPr="00B07A9F">
              <w:rPr>
                <w:rFonts w:asciiTheme="minorHAnsi" w:hAnsiTheme="minorHAnsi" w:cstheme="minorHAnsi"/>
                <w:b/>
                <w:color w:val="auto"/>
                <w:sz w:val="22"/>
                <w:szCs w:val="22"/>
              </w:rPr>
              <w:t>Identification de lieux de stationnement stratégiques</w:t>
            </w:r>
          </w:p>
          <w:p w:rsidR="00B07A9F" w:rsidRPr="00B07A9F" w:rsidRDefault="00B07A9F" w:rsidP="00B07A9F">
            <w:pPr>
              <w:pStyle w:val="Default"/>
              <w:spacing w:line="276" w:lineRule="auto"/>
              <w:ind w:left="927"/>
              <w:rPr>
                <w:rFonts w:asciiTheme="minorHAnsi" w:hAnsiTheme="minorHAnsi" w:cstheme="minorHAnsi"/>
                <w:b/>
                <w:color w:val="auto"/>
                <w:sz w:val="22"/>
                <w:szCs w:val="22"/>
              </w:rPr>
            </w:pPr>
          </w:p>
          <w:p w:rsidR="00B07A9F" w:rsidRPr="00A2340D" w:rsidRDefault="00B07A9F" w:rsidP="00A2340D">
            <w:pPr>
              <w:jc w:val="both"/>
              <w:rPr>
                <w:rFonts w:ascii="Arial" w:hAnsi="Arial" w:cs="Arial"/>
                <w:sz w:val="20"/>
                <w:szCs w:val="20"/>
              </w:rPr>
            </w:pPr>
            <w:r w:rsidRPr="00A2340D">
              <w:rPr>
                <w:rFonts w:ascii="Arial" w:hAnsi="Arial" w:cs="Arial"/>
                <w:sz w:val="20"/>
                <w:szCs w:val="20"/>
              </w:rPr>
              <w:t xml:space="preserve">En fonction des besoins et en lien avec les collectivités locales (mairies, etc), l’équipe mobile veillera à stationner </w:t>
            </w:r>
            <w:r w:rsidR="005179D0" w:rsidRPr="00A2340D">
              <w:rPr>
                <w:rFonts w:ascii="Arial" w:hAnsi="Arial" w:cs="Arial"/>
                <w:sz w:val="20"/>
                <w:szCs w:val="20"/>
              </w:rPr>
              <w:t>le camping</w:t>
            </w:r>
            <w:r w:rsidR="00FA09C9">
              <w:rPr>
                <w:rFonts w:ascii="Arial" w:hAnsi="Arial" w:cs="Arial"/>
                <w:sz w:val="20"/>
                <w:szCs w:val="20"/>
              </w:rPr>
              <w:t>-</w:t>
            </w:r>
            <w:r w:rsidR="005179D0" w:rsidRPr="00A2340D">
              <w:rPr>
                <w:rFonts w:ascii="Arial" w:hAnsi="Arial" w:cs="Arial"/>
                <w:sz w:val="20"/>
                <w:szCs w:val="20"/>
              </w:rPr>
              <w:t xml:space="preserve">car </w:t>
            </w:r>
            <w:r w:rsidRPr="00A2340D">
              <w:rPr>
                <w:rFonts w:ascii="Arial" w:hAnsi="Arial" w:cs="Arial"/>
                <w:sz w:val="20"/>
                <w:szCs w:val="20"/>
              </w:rPr>
              <w:t>de manière discrète et permettant d’assurer la confidentialité des passages des personnes.</w:t>
            </w:r>
          </w:p>
          <w:p w:rsidR="00B07A9F" w:rsidRPr="00A2340D" w:rsidRDefault="00B07A9F" w:rsidP="00A2340D">
            <w:pPr>
              <w:jc w:val="both"/>
              <w:rPr>
                <w:rFonts w:ascii="Arial" w:hAnsi="Arial" w:cs="Arial"/>
                <w:sz w:val="20"/>
                <w:szCs w:val="20"/>
              </w:rPr>
            </w:pPr>
            <w:r w:rsidRPr="00A2340D">
              <w:rPr>
                <w:rFonts w:ascii="Arial" w:hAnsi="Arial" w:cs="Arial"/>
                <w:sz w:val="20"/>
                <w:szCs w:val="20"/>
              </w:rPr>
              <w:t xml:space="preserve">Il s’agit </w:t>
            </w:r>
            <w:r w:rsidR="005179D0" w:rsidRPr="00A2340D">
              <w:rPr>
                <w:rFonts w:ascii="Arial" w:hAnsi="Arial" w:cs="Arial"/>
                <w:sz w:val="20"/>
                <w:szCs w:val="20"/>
              </w:rPr>
              <w:t xml:space="preserve">alors </w:t>
            </w:r>
            <w:r w:rsidRPr="00A2340D">
              <w:rPr>
                <w:rFonts w:ascii="Arial" w:hAnsi="Arial" w:cs="Arial"/>
                <w:sz w:val="20"/>
                <w:szCs w:val="20"/>
              </w:rPr>
              <w:t>de trouver des lieux stratégiques permettant l’accessibilité et permettant ainsi un bouche à oreille des usagers</w:t>
            </w:r>
            <w:r w:rsidR="005179D0" w:rsidRPr="00A2340D">
              <w:rPr>
                <w:rFonts w:ascii="Arial" w:hAnsi="Arial" w:cs="Arial"/>
                <w:sz w:val="20"/>
                <w:szCs w:val="20"/>
              </w:rPr>
              <w:t xml:space="preserve"> favorisant l’utilisation du dispositif</w:t>
            </w:r>
            <w:r w:rsidRPr="00A2340D">
              <w:rPr>
                <w:rFonts w:ascii="Arial" w:hAnsi="Arial" w:cs="Arial"/>
                <w:sz w:val="20"/>
                <w:szCs w:val="20"/>
              </w:rPr>
              <w:t>.</w:t>
            </w:r>
          </w:p>
          <w:p w:rsidR="00B07A9F" w:rsidRPr="00B07A9F" w:rsidRDefault="00B07A9F" w:rsidP="00B07A9F">
            <w:pPr>
              <w:pStyle w:val="Default"/>
              <w:spacing w:line="276" w:lineRule="auto"/>
              <w:rPr>
                <w:rFonts w:asciiTheme="minorHAnsi" w:hAnsiTheme="minorHAnsi" w:cstheme="minorHAnsi"/>
                <w:color w:val="auto"/>
                <w:sz w:val="22"/>
                <w:szCs w:val="22"/>
              </w:rPr>
            </w:pPr>
          </w:p>
          <w:p w:rsidR="00AD0CDA" w:rsidRDefault="003E0349" w:rsidP="00AD0CDA">
            <w:pPr>
              <w:pStyle w:val="Paragraphedeliste"/>
              <w:numPr>
                <w:ilvl w:val="0"/>
                <w:numId w:val="8"/>
              </w:numPr>
              <w:rPr>
                <w:rFonts w:cstheme="minorHAnsi"/>
                <w:b/>
              </w:rPr>
            </w:pPr>
            <w:r>
              <w:rPr>
                <w:rFonts w:cstheme="minorHAnsi"/>
                <w:b/>
              </w:rPr>
              <w:t>Mise en place de</w:t>
            </w:r>
            <w:r w:rsidR="00AD0CDA" w:rsidRPr="003C384B">
              <w:rPr>
                <w:rFonts w:cstheme="minorHAnsi"/>
                <w:b/>
              </w:rPr>
              <w:t xml:space="preserve"> </w:t>
            </w:r>
            <w:r w:rsidR="00AD0CDA">
              <w:rPr>
                <w:rFonts w:cstheme="minorHAnsi"/>
                <w:b/>
              </w:rPr>
              <w:t>programmes d’échanges de seringues</w:t>
            </w:r>
            <w:r w:rsidR="00AD0CDA" w:rsidRPr="003C384B">
              <w:rPr>
                <w:rFonts w:cstheme="minorHAnsi"/>
                <w:b/>
              </w:rPr>
              <w:t xml:space="preserve"> en pharmacie</w:t>
            </w:r>
            <w:r>
              <w:rPr>
                <w:rFonts w:cstheme="minorHAnsi"/>
                <w:b/>
              </w:rPr>
              <w:t>s</w:t>
            </w:r>
          </w:p>
          <w:p w:rsidR="00A2340D" w:rsidRPr="003C384B" w:rsidRDefault="00A2340D" w:rsidP="00A2340D">
            <w:pPr>
              <w:pStyle w:val="Paragraphedeliste"/>
              <w:rPr>
                <w:rFonts w:cstheme="minorHAnsi"/>
                <w:b/>
              </w:rPr>
            </w:pPr>
          </w:p>
          <w:p w:rsidR="00AD0CDA" w:rsidRPr="00A2340D" w:rsidRDefault="00AD0CDA" w:rsidP="00A2340D">
            <w:pPr>
              <w:jc w:val="both"/>
              <w:rPr>
                <w:rFonts w:ascii="Arial" w:hAnsi="Arial" w:cs="Arial"/>
                <w:sz w:val="20"/>
                <w:szCs w:val="20"/>
              </w:rPr>
            </w:pPr>
            <w:r w:rsidRPr="00A2340D">
              <w:rPr>
                <w:rFonts w:ascii="Arial" w:hAnsi="Arial" w:cs="Arial"/>
                <w:sz w:val="20"/>
                <w:szCs w:val="20"/>
              </w:rPr>
              <w:t>Le partenariat avec des pharmaciens permet de développer de nouveaux points de distributions d’outils de RDR mais aussi de travailler sur leurs liens avec les publics, de les sensibiliser à la RDR et de les valoriser comme acteurs de santé publique jouant un rôle de facilitateur d’accès aux soins et de prévention des transmissions de pathologies virales.</w:t>
            </w:r>
          </w:p>
          <w:p w:rsidR="008B3E74" w:rsidRDefault="00AD0CDA" w:rsidP="00AD0CDA">
            <w:pPr>
              <w:rPr>
                <w:rFonts w:eastAsia="Times New Roman" w:cstheme="minorHAnsi"/>
              </w:rPr>
            </w:pPr>
            <w:r>
              <w:rPr>
                <w:rFonts w:eastAsia="Times New Roman" w:cstheme="minorHAnsi"/>
              </w:rPr>
              <w:br w:type="page"/>
            </w:r>
          </w:p>
          <w:p w:rsidR="00AD0CDA" w:rsidRDefault="003E0349" w:rsidP="00AD0CDA">
            <w:pPr>
              <w:pStyle w:val="Paragraphedeliste"/>
              <w:numPr>
                <w:ilvl w:val="0"/>
                <w:numId w:val="8"/>
              </w:numPr>
              <w:jc w:val="both"/>
              <w:rPr>
                <w:rFonts w:cstheme="minorHAnsi"/>
                <w:b/>
              </w:rPr>
            </w:pPr>
            <w:r>
              <w:rPr>
                <w:rFonts w:cstheme="minorHAnsi"/>
                <w:b/>
              </w:rPr>
              <w:t>T</w:t>
            </w:r>
            <w:r w:rsidR="00AD0CDA" w:rsidRPr="003C384B">
              <w:rPr>
                <w:rFonts w:cstheme="minorHAnsi"/>
                <w:b/>
              </w:rPr>
              <w:t xml:space="preserve">ravail de facilitation de l’accès aux dépistages, à travers :  </w:t>
            </w:r>
          </w:p>
          <w:p w:rsidR="00AD0CDA" w:rsidRPr="00BD3E06" w:rsidRDefault="00AD0CDA" w:rsidP="00AD0CDA">
            <w:pPr>
              <w:ind w:left="360"/>
              <w:jc w:val="both"/>
              <w:rPr>
                <w:rFonts w:cstheme="minorHAnsi"/>
                <w:b/>
              </w:rPr>
            </w:pPr>
          </w:p>
          <w:p w:rsidR="00AD0CDA" w:rsidRDefault="00AD0CDA" w:rsidP="004501CB">
            <w:pPr>
              <w:jc w:val="both"/>
              <w:rPr>
                <w:rFonts w:ascii="Arial" w:hAnsi="Arial" w:cs="Arial"/>
                <w:sz w:val="20"/>
                <w:szCs w:val="20"/>
              </w:rPr>
            </w:pPr>
            <w:r w:rsidRPr="00A2340D">
              <w:rPr>
                <w:rFonts w:ascii="Arial" w:hAnsi="Arial" w:cs="Arial"/>
                <w:sz w:val="20"/>
                <w:szCs w:val="20"/>
              </w:rPr>
              <w:t>La passation de Fibroscan et de TROD (tests rapides à orientation diagnostique) dans l’unité mobile, ou l’orientation pour ce faire vers le CSAPA de Saverne.</w:t>
            </w:r>
          </w:p>
          <w:p w:rsidR="00FA09C9" w:rsidRPr="00A2340D" w:rsidRDefault="00FA09C9" w:rsidP="004501CB">
            <w:pPr>
              <w:jc w:val="both"/>
              <w:rPr>
                <w:rFonts w:ascii="Arial" w:hAnsi="Arial" w:cs="Arial"/>
                <w:sz w:val="20"/>
                <w:szCs w:val="20"/>
              </w:rPr>
            </w:pPr>
          </w:p>
          <w:p w:rsidR="00AD0CDA" w:rsidRPr="00A2340D" w:rsidRDefault="00AD0CDA" w:rsidP="004501CB">
            <w:pPr>
              <w:jc w:val="both"/>
              <w:rPr>
                <w:rFonts w:ascii="Arial" w:hAnsi="Arial" w:cs="Arial"/>
                <w:sz w:val="20"/>
                <w:szCs w:val="20"/>
              </w:rPr>
            </w:pPr>
            <w:r w:rsidRPr="00A2340D">
              <w:rPr>
                <w:rFonts w:ascii="Arial" w:hAnsi="Arial" w:cs="Arial"/>
                <w:sz w:val="20"/>
                <w:szCs w:val="20"/>
              </w:rPr>
              <w:t>Une prise de contact avec le médecin traitant du patient en cas de sérologie positive, ainsi que l’envoi des résultats de chaque Fibroscan aux médecins ayant adressé leurs patients à l’unité mobile ou au CSAPA. Les résultats seront remis également à chaque patient.</w:t>
            </w:r>
          </w:p>
          <w:p w:rsidR="00FA09C9" w:rsidRDefault="00FA09C9" w:rsidP="004501CB">
            <w:pPr>
              <w:jc w:val="both"/>
              <w:rPr>
                <w:rFonts w:ascii="Arial" w:hAnsi="Arial" w:cs="Arial"/>
                <w:sz w:val="20"/>
                <w:szCs w:val="20"/>
              </w:rPr>
            </w:pPr>
          </w:p>
          <w:p w:rsidR="00585D93" w:rsidRPr="00A2340D" w:rsidRDefault="00AD0CDA" w:rsidP="004501CB">
            <w:pPr>
              <w:jc w:val="both"/>
              <w:rPr>
                <w:rFonts w:ascii="Arial" w:hAnsi="Arial" w:cs="Arial"/>
                <w:sz w:val="20"/>
                <w:szCs w:val="20"/>
              </w:rPr>
            </w:pPr>
            <w:r w:rsidRPr="00A2340D">
              <w:rPr>
                <w:rFonts w:ascii="Arial" w:hAnsi="Arial" w:cs="Arial"/>
                <w:sz w:val="20"/>
                <w:szCs w:val="20"/>
              </w:rPr>
              <w:t>Un accompagnement par l’équipe mobile en pré test TROD, ainsi qu’en post test en cas de TROD positif.</w:t>
            </w:r>
          </w:p>
          <w:p w:rsidR="00585D93" w:rsidRPr="00A2340D" w:rsidRDefault="00585D93" w:rsidP="00585D93">
            <w:pPr>
              <w:jc w:val="both"/>
              <w:rPr>
                <w:rFonts w:ascii="Arial" w:hAnsi="Arial" w:cs="Arial"/>
                <w:sz w:val="20"/>
                <w:szCs w:val="20"/>
              </w:rPr>
            </w:pPr>
          </w:p>
          <w:p w:rsidR="00A2340D" w:rsidRPr="00A2340D" w:rsidRDefault="00585D93" w:rsidP="00A2340D">
            <w:pPr>
              <w:pStyle w:val="Paragraphedeliste"/>
              <w:numPr>
                <w:ilvl w:val="0"/>
                <w:numId w:val="17"/>
              </w:numPr>
              <w:jc w:val="both"/>
              <w:rPr>
                <w:rFonts w:ascii="Arial" w:hAnsi="Arial" w:cs="Arial"/>
                <w:sz w:val="20"/>
                <w:szCs w:val="20"/>
              </w:rPr>
            </w:pPr>
            <w:r w:rsidRPr="00A2340D">
              <w:rPr>
                <w:rFonts w:ascii="Arial" w:hAnsi="Arial" w:cs="Arial"/>
                <w:b/>
                <w:sz w:val="20"/>
                <w:szCs w:val="20"/>
              </w:rPr>
              <w:t xml:space="preserve">Formation à la réduction des risques et des dommages des professionnels du territoire : </w:t>
            </w:r>
          </w:p>
          <w:p w:rsidR="00FA09C9" w:rsidRDefault="00FA09C9" w:rsidP="00A2340D">
            <w:pPr>
              <w:jc w:val="both"/>
              <w:rPr>
                <w:rFonts w:ascii="Arial" w:hAnsi="Arial" w:cs="Arial"/>
                <w:sz w:val="20"/>
                <w:szCs w:val="20"/>
              </w:rPr>
            </w:pPr>
          </w:p>
          <w:p w:rsidR="00A2340D" w:rsidRDefault="00A2340D" w:rsidP="00A2340D">
            <w:pPr>
              <w:jc w:val="both"/>
              <w:rPr>
                <w:rFonts w:ascii="Arial" w:hAnsi="Arial" w:cs="Arial"/>
                <w:sz w:val="20"/>
                <w:szCs w:val="20"/>
              </w:rPr>
            </w:pPr>
            <w:r>
              <w:rPr>
                <w:rFonts w:ascii="Arial" w:hAnsi="Arial" w:cs="Arial"/>
                <w:sz w:val="20"/>
                <w:szCs w:val="20"/>
              </w:rPr>
              <w:t xml:space="preserve">Des </w:t>
            </w:r>
            <w:r w:rsidR="009F4C15" w:rsidRPr="00A2340D">
              <w:rPr>
                <w:rFonts w:ascii="Arial" w:hAnsi="Arial" w:cs="Arial"/>
                <w:sz w:val="20"/>
                <w:szCs w:val="20"/>
              </w:rPr>
              <w:t xml:space="preserve">sessions </w:t>
            </w:r>
            <w:r>
              <w:rPr>
                <w:rFonts w:ascii="Arial" w:hAnsi="Arial" w:cs="Arial"/>
                <w:sz w:val="20"/>
                <w:szCs w:val="20"/>
              </w:rPr>
              <w:t xml:space="preserve">seront </w:t>
            </w:r>
            <w:r w:rsidR="009F4C15" w:rsidRPr="00A2340D">
              <w:rPr>
                <w:rFonts w:ascii="Arial" w:hAnsi="Arial" w:cs="Arial"/>
                <w:sz w:val="20"/>
                <w:szCs w:val="20"/>
              </w:rPr>
              <w:t>organisées au CSAPA de Saverne, mais aussi dans des lieux de proximité lors de soirées</w:t>
            </w:r>
            <w:r w:rsidR="00E82A42" w:rsidRPr="00A2340D">
              <w:rPr>
                <w:rFonts w:ascii="Arial" w:hAnsi="Arial" w:cs="Arial"/>
                <w:sz w:val="20"/>
                <w:szCs w:val="20"/>
              </w:rPr>
              <w:t xml:space="preserve">. </w:t>
            </w:r>
          </w:p>
          <w:p w:rsidR="00FA09C9" w:rsidRDefault="00FA09C9" w:rsidP="00A2340D">
            <w:pPr>
              <w:jc w:val="both"/>
              <w:rPr>
                <w:rFonts w:ascii="Arial" w:hAnsi="Arial" w:cs="Arial"/>
                <w:sz w:val="20"/>
                <w:szCs w:val="20"/>
              </w:rPr>
            </w:pPr>
          </w:p>
          <w:p w:rsidR="00A2340D" w:rsidRDefault="00E82A42" w:rsidP="00A2340D">
            <w:pPr>
              <w:jc w:val="both"/>
              <w:rPr>
                <w:rFonts w:ascii="Arial" w:hAnsi="Arial" w:cs="Arial"/>
                <w:sz w:val="20"/>
                <w:szCs w:val="20"/>
              </w:rPr>
            </w:pPr>
            <w:r w:rsidRPr="00A2340D">
              <w:rPr>
                <w:rFonts w:ascii="Arial" w:hAnsi="Arial" w:cs="Arial"/>
                <w:sz w:val="20"/>
                <w:szCs w:val="20"/>
              </w:rPr>
              <w:t>Ces formations sont destinées notamment aux</w:t>
            </w:r>
            <w:r w:rsidR="009F4C15" w:rsidRPr="00A2340D">
              <w:rPr>
                <w:rFonts w:ascii="Arial" w:hAnsi="Arial" w:cs="Arial"/>
                <w:sz w:val="20"/>
                <w:szCs w:val="20"/>
              </w:rPr>
              <w:t xml:space="preserve"> professionnels</w:t>
            </w:r>
            <w:r w:rsidRPr="00A2340D">
              <w:rPr>
                <w:rFonts w:ascii="Arial" w:hAnsi="Arial" w:cs="Arial"/>
                <w:sz w:val="20"/>
                <w:szCs w:val="20"/>
              </w:rPr>
              <w:t xml:space="preserve"> du champ sanitaire et médico-social, et à tout autre partenaire du territoire qui </w:t>
            </w:r>
            <w:r w:rsidR="00ED7E81" w:rsidRPr="00A2340D">
              <w:rPr>
                <w:rFonts w:ascii="Arial" w:hAnsi="Arial" w:cs="Arial"/>
                <w:sz w:val="20"/>
                <w:szCs w:val="20"/>
              </w:rPr>
              <w:t>en ferait la demande</w:t>
            </w:r>
            <w:r w:rsidRPr="00A2340D">
              <w:rPr>
                <w:rFonts w:ascii="Arial" w:hAnsi="Arial" w:cs="Arial"/>
                <w:sz w:val="20"/>
                <w:szCs w:val="20"/>
              </w:rPr>
              <w:t xml:space="preserve"> (champ de l’insertion, formation, social etc..), </w:t>
            </w:r>
            <w:r w:rsidR="009F4C15" w:rsidRPr="00A2340D">
              <w:rPr>
                <w:rFonts w:ascii="Arial" w:hAnsi="Arial" w:cs="Arial"/>
                <w:sz w:val="20"/>
                <w:szCs w:val="20"/>
              </w:rPr>
              <w:t>l’idée étant de sensibiliser et de former les professionnels au question de RDRD mais aussi à des thématiques liées aux addictions.</w:t>
            </w:r>
            <w:r w:rsidR="0023456F" w:rsidRPr="00A2340D">
              <w:rPr>
                <w:rFonts w:ascii="Arial" w:hAnsi="Arial" w:cs="Arial"/>
                <w:sz w:val="20"/>
                <w:szCs w:val="20"/>
              </w:rPr>
              <w:t xml:space="preserve"> </w:t>
            </w:r>
          </w:p>
          <w:p w:rsidR="00FA09C9" w:rsidRDefault="00FA09C9" w:rsidP="00A2340D">
            <w:pPr>
              <w:jc w:val="both"/>
              <w:rPr>
                <w:rFonts w:ascii="Arial" w:hAnsi="Arial" w:cs="Arial"/>
                <w:sz w:val="20"/>
                <w:szCs w:val="20"/>
              </w:rPr>
            </w:pPr>
          </w:p>
          <w:p w:rsidR="00585D93" w:rsidRDefault="0023456F" w:rsidP="00A2340D">
            <w:pPr>
              <w:jc w:val="both"/>
              <w:rPr>
                <w:rFonts w:ascii="Arial" w:hAnsi="Arial" w:cs="Arial"/>
                <w:sz w:val="20"/>
                <w:szCs w:val="20"/>
              </w:rPr>
            </w:pPr>
            <w:r w:rsidRPr="00A2340D">
              <w:rPr>
                <w:rFonts w:ascii="Arial" w:hAnsi="Arial" w:cs="Arial"/>
                <w:sz w:val="20"/>
                <w:szCs w:val="20"/>
              </w:rPr>
              <w:t>Les intervenants seront les professionnels du CSAPA de Saverne et d’Ithaque, et tout</w:t>
            </w:r>
            <w:r w:rsidR="008D4E4F" w:rsidRPr="00A2340D">
              <w:rPr>
                <w:rFonts w:ascii="Arial" w:hAnsi="Arial" w:cs="Arial"/>
                <w:sz w:val="20"/>
                <w:szCs w:val="20"/>
              </w:rPr>
              <w:t>e</w:t>
            </w:r>
            <w:r w:rsidRPr="00A2340D">
              <w:rPr>
                <w:rFonts w:ascii="Arial" w:hAnsi="Arial" w:cs="Arial"/>
                <w:sz w:val="20"/>
                <w:szCs w:val="20"/>
              </w:rPr>
              <w:t xml:space="preserve"> autre personne ressource nécessaire</w:t>
            </w:r>
            <w:r w:rsidR="008D4E4F" w:rsidRPr="00A2340D">
              <w:rPr>
                <w:rFonts w:ascii="Arial" w:hAnsi="Arial" w:cs="Arial"/>
                <w:sz w:val="20"/>
                <w:szCs w:val="20"/>
              </w:rPr>
              <w:t>.</w:t>
            </w:r>
            <w:r w:rsidRPr="00A2340D">
              <w:rPr>
                <w:rFonts w:ascii="Arial" w:hAnsi="Arial" w:cs="Arial"/>
                <w:sz w:val="20"/>
                <w:szCs w:val="20"/>
              </w:rPr>
              <w:t xml:space="preserve"> </w:t>
            </w:r>
          </w:p>
          <w:p w:rsidR="004A028A" w:rsidRDefault="004A028A" w:rsidP="00A2340D">
            <w:pPr>
              <w:jc w:val="both"/>
              <w:rPr>
                <w:rFonts w:ascii="Arial" w:hAnsi="Arial" w:cs="Arial"/>
                <w:sz w:val="20"/>
                <w:szCs w:val="20"/>
              </w:rPr>
            </w:pPr>
          </w:p>
          <w:p w:rsidR="004A028A" w:rsidRDefault="004A028A" w:rsidP="00A2340D">
            <w:pPr>
              <w:jc w:val="both"/>
              <w:rPr>
                <w:rFonts w:ascii="Arial" w:hAnsi="Arial" w:cs="Arial"/>
                <w:sz w:val="20"/>
                <w:szCs w:val="20"/>
              </w:rPr>
            </w:pPr>
            <w:r w:rsidRPr="004A028A">
              <w:rPr>
                <w:rFonts w:ascii="Arial" w:hAnsi="Arial" w:cs="Arial"/>
                <w:b/>
                <w:sz w:val="20"/>
                <w:szCs w:val="20"/>
              </w:rPr>
              <w:t>Dans une seconde phase,</w:t>
            </w:r>
            <w:r>
              <w:rPr>
                <w:rFonts w:ascii="Arial" w:hAnsi="Arial" w:cs="Arial"/>
                <w:sz w:val="20"/>
                <w:szCs w:val="20"/>
              </w:rPr>
              <w:t xml:space="preserve"> il s’agira de développer cette culture en matière de réduction des risques et des dommages en sensibilisant plus largement l’ensemble des acteurs de proximité du territoire au-delà des champs sanitaire et médico-social </w:t>
            </w:r>
            <w:r w:rsidRPr="004A028A">
              <w:rPr>
                <w:rFonts w:ascii="Arial" w:hAnsi="Arial" w:cs="Arial"/>
                <w:sz w:val="20"/>
                <w:szCs w:val="20"/>
              </w:rPr>
              <w:t>(collectivités</w:t>
            </w:r>
            <w:r>
              <w:rPr>
                <w:rFonts w:ascii="Arial" w:hAnsi="Arial" w:cs="Arial"/>
                <w:sz w:val="20"/>
                <w:szCs w:val="20"/>
              </w:rPr>
              <w:t xml:space="preserve"> territoriales</w:t>
            </w:r>
            <w:r w:rsidRPr="004A028A">
              <w:rPr>
                <w:rFonts w:ascii="Arial" w:hAnsi="Arial" w:cs="Arial"/>
                <w:sz w:val="20"/>
                <w:szCs w:val="20"/>
              </w:rPr>
              <w:t>, services sociaux, gendarmeries,  entreprises,etc).</w:t>
            </w:r>
          </w:p>
          <w:p w:rsidR="003737AD" w:rsidRDefault="003737AD" w:rsidP="00A2340D">
            <w:pPr>
              <w:jc w:val="both"/>
              <w:rPr>
                <w:rFonts w:ascii="Arial" w:hAnsi="Arial" w:cs="Arial"/>
                <w:sz w:val="20"/>
                <w:szCs w:val="20"/>
              </w:rPr>
            </w:pPr>
          </w:p>
          <w:p w:rsidR="00FA09C9" w:rsidRPr="00FA09C9" w:rsidRDefault="00FA09C9" w:rsidP="00A2340D">
            <w:pPr>
              <w:jc w:val="both"/>
              <w:rPr>
                <w:rFonts w:ascii="Arial" w:hAnsi="Arial" w:cs="Arial"/>
                <w:sz w:val="12"/>
                <w:szCs w:val="20"/>
              </w:rPr>
            </w:pPr>
          </w:p>
          <w:p w:rsidR="0057104E" w:rsidRPr="004A028A" w:rsidRDefault="004A028A" w:rsidP="004A028A">
            <w:pPr>
              <w:pStyle w:val="Paragraphedeliste"/>
              <w:numPr>
                <w:ilvl w:val="0"/>
                <w:numId w:val="17"/>
              </w:numPr>
              <w:jc w:val="both"/>
              <w:rPr>
                <w:rFonts w:ascii="Arial" w:hAnsi="Arial" w:cs="Arial"/>
                <w:b/>
                <w:sz w:val="20"/>
                <w:szCs w:val="20"/>
              </w:rPr>
            </w:pPr>
            <w:r>
              <w:rPr>
                <w:rFonts w:ascii="Arial" w:hAnsi="Arial" w:cs="Arial"/>
                <w:b/>
                <w:sz w:val="20"/>
                <w:szCs w:val="20"/>
              </w:rPr>
              <w:t>Visibilité du dispositif</w:t>
            </w:r>
            <w:r w:rsidRPr="004A028A">
              <w:rPr>
                <w:rFonts w:ascii="Arial" w:hAnsi="Arial" w:cs="Arial"/>
                <w:b/>
                <w:sz w:val="20"/>
                <w:szCs w:val="20"/>
              </w:rPr>
              <w:t xml:space="preserve"> auprès d</w:t>
            </w:r>
            <w:r>
              <w:rPr>
                <w:rFonts w:ascii="Arial" w:hAnsi="Arial" w:cs="Arial"/>
                <w:b/>
                <w:sz w:val="20"/>
                <w:szCs w:val="20"/>
              </w:rPr>
              <w:t>es acteurs d</w:t>
            </w:r>
            <w:r w:rsidRPr="004A028A">
              <w:rPr>
                <w:rFonts w:ascii="Arial" w:hAnsi="Arial" w:cs="Arial"/>
                <w:b/>
                <w:sz w:val="20"/>
                <w:szCs w:val="20"/>
              </w:rPr>
              <w:t>u territoire</w:t>
            </w:r>
          </w:p>
          <w:p w:rsidR="004A028A" w:rsidRDefault="004A028A" w:rsidP="004A028A">
            <w:pPr>
              <w:jc w:val="both"/>
              <w:rPr>
                <w:rFonts w:ascii="Arial" w:hAnsi="Arial" w:cs="Arial"/>
                <w:sz w:val="20"/>
                <w:szCs w:val="20"/>
              </w:rPr>
            </w:pPr>
          </w:p>
          <w:p w:rsidR="004A028A" w:rsidRDefault="004A028A" w:rsidP="004A028A">
            <w:pPr>
              <w:jc w:val="both"/>
              <w:rPr>
                <w:rFonts w:ascii="Arial" w:hAnsi="Arial" w:cs="Arial"/>
                <w:sz w:val="20"/>
                <w:szCs w:val="20"/>
              </w:rPr>
            </w:pPr>
            <w:r>
              <w:rPr>
                <w:rFonts w:ascii="Arial" w:hAnsi="Arial" w:cs="Arial"/>
                <w:sz w:val="20"/>
                <w:szCs w:val="20"/>
              </w:rPr>
              <w:t>Le porteur veillera à l’identification de ce dispositif auprès des acteurs de proximité du territoire et veillera à être attentif aux besoins de ce dernier.</w:t>
            </w:r>
          </w:p>
          <w:p w:rsidR="004A028A" w:rsidRDefault="004A028A" w:rsidP="004A028A">
            <w:pPr>
              <w:jc w:val="both"/>
              <w:rPr>
                <w:rFonts w:ascii="Arial" w:hAnsi="Arial" w:cs="Arial"/>
                <w:sz w:val="20"/>
                <w:szCs w:val="20"/>
              </w:rPr>
            </w:pPr>
            <w:r>
              <w:rPr>
                <w:rFonts w:ascii="Arial" w:hAnsi="Arial" w:cs="Arial"/>
                <w:sz w:val="20"/>
                <w:szCs w:val="20"/>
              </w:rPr>
              <w:t>Il fera ainsi remonter les besoins propres au territoire auprès de l’ARS dans le cadre des remontées de besoins et instances dédiées le cas échéant.</w:t>
            </w:r>
          </w:p>
          <w:p w:rsidR="00FA09C9" w:rsidRPr="004A028A" w:rsidRDefault="00FA09C9" w:rsidP="004A028A">
            <w:pPr>
              <w:jc w:val="both"/>
              <w:rPr>
                <w:rFonts w:ascii="Arial" w:hAnsi="Arial" w:cs="Arial"/>
                <w:sz w:val="20"/>
                <w:szCs w:val="20"/>
              </w:rPr>
            </w:pPr>
          </w:p>
        </w:tc>
      </w:tr>
      <w:tr w:rsidR="005C4530" w:rsidRPr="00354DE9" w:rsidTr="00CA5396">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7033" w:type="dxa"/>
            <w:gridSpan w:val="4"/>
            <w:tcBorders>
              <w:bottom w:val="single" w:sz="4" w:space="0" w:color="auto"/>
            </w:tcBorders>
            <w:shd w:val="clear" w:color="auto" w:fill="auto"/>
            <w:vAlign w:val="center"/>
          </w:tcPr>
          <w:p w:rsidR="005C4530" w:rsidRPr="00354DE9" w:rsidRDefault="005C4530" w:rsidP="00585D93">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585D93">
              <w:rPr>
                <w:rFonts w:ascii="Arial" w:hAnsi="Arial" w:cs="Arial"/>
                <w:sz w:val="20"/>
                <w:szCs w:val="20"/>
              </w:rPr>
              <w:fldChar w:fldCharType="begin">
                <w:ffData>
                  <w:name w:val=""/>
                  <w:enabled/>
                  <w:calcOnExit w:val="0"/>
                  <w:checkBox>
                    <w:sizeAuto/>
                    <w:default w:val="1"/>
                  </w:checkBox>
                </w:ffData>
              </w:fldChar>
            </w:r>
            <w:r w:rsidR="00585D93">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00585D93">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Fin : </w:t>
            </w:r>
          </w:p>
        </w:tc>
      </w:tr>
      <w:tr w:rsidR="00354DE9" w:rsidRPr="00354DE9" w:rsidTr="00CA5396">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7033" w:type="dxa"/>
            <w:gridSpan w:val="4"/>
            <w:tcBorders>
              <w:bottom w:val="single" w:sz="4" w:space="0" w:color="auto"/>
            </w:tcBorders>
            <w:shd w:val="clear" w:color="auto" w:fill="auto"/>
            <w:vAlign w:val="center"/>
          </w:tcPr>
          <w:p w:rsidR="007F5BDF" w:rsidRPr="00354DE9" w:rsidRDefault="00585D93" w:rsidP="00372534">
            <w:pPr>
              <w:rPr>
                <w:rFonts w:ascii="Arial" w:hAnsi="Arial" w:cs="Arial"/>
                <w:sz w:val="20"/>
                <w:szCs w:val="20"/>
              </w:rPr>
            </w:pPr>
            <w:r>
              <w:rPr>
                <w:rFonts w:ascii="Arial" w:hAnsi="Arial" w:cs="Arial"/>
                <w:sz w:val="20"/>
                <w:szCs w:val="20"/>
              </w:rPr>
              <w:t xml:space="preserve">CSAPA SAVERNE, </w:t>
            </w:r>
            <w:r w:rsidR="00FA09C9">
              <w:rPr>
                <w:rFonts w:ascii="Arial" w:hAnsi="Arial" w:cs="Arial"/>
                <w:sz w:val="20"/>
                <w:szCs w:val="20"/>
              </w:rPr>
              <w:br/>
            </w:r>
            <w:r>
              <w:rPr>
                <w:rFonts w:ascii="Arial" w:hAnsi="Arial" w:cs="Arial"/>
                <w:sz w:val="20"/>
                <w:szCs w:val="20"/>
              </w:rPr>
              <w:t xml:space="preserve">ITHAQUE, </w:t>
            </w:r>
            <w:r w:rsidR="00FA09C9">
              <w:rPr>
                <w:rFonts w:ascii="Arial" w:hAnsi="Arial" w:cs="Arial"/>
                <w:sz w:val="20"/>
                <w:szCs w:val="20"/>
              </w:rPr>
              <w:br/>
            </w:r>
            <w:r>
              <w:rPr>
                <w:rFonts w:ascii="Arial" w:hAnsi="Arial" w:cs="Arial"/>
                <w:sz w:val="20"/>
                <w:szCs w:val="20"/>
              </w:rPr>
              <w:t xml:space="preserve">URPS Pharmaciens, </w:t>
            </w:r>
            <w:r w:rsidR="00FA09C9">
              <w:rPr>
                <w:rFonts w:ascii="Arial" w:hAnsi="Arial" w:cs="Arial"/>
                <w:sz w:val="20"/>
                <w:szCs w:val="20"/>
              </w:rPr>
              <w:br/>
            </w:r>
            <w:r>
              <w:rPr>
                <w:rFonts w:ascii="Arial" w:hAnsi="Arial" w:cs="Arial"/>
                <w:sz w:val="20"/>
                <w:szCs w:val="20"/>
              </w:rPr>
              <w:t xml:space="preserve">Pharmacies, </w:t>
            </w:r>
            <w:r w:rsidR="00FA09C9">
              <w:rPr>
                <w:rFonts w:ascii="Arial" w:hAnsi="Arial" w:cs="Arial"/>
                <w:sz w:val="20"/>
                <w:szCs w:val="20"/>
              </w:rPr>
              <w:br/>
            </w:r>
            <w:r w:rsidR="00C96AEB">
              <w:rPr>
                <w:rFonts w:ascii="Arial" w:hAnsi="Arial" w:cs="Arial"/>
                <w:sz w:val="20"/>
                <w:szCs w:val="20"/>
              </w:rPr>
              <w:t>Médecins gén</w:t>
            </w:r>
            <w:r w:rsidR="00372534">
              <w:rPr>
                <w:rFonts w:ascii="Arial" w:hAnsi="Arial" w:cs="Arial"/>
                <w:sz w:val="20"/>
                <w:szCs w:val="20"/>
              </w:rPr>
              <w:t>é</w:t>
            </w:r>
            <w:r w:rsidR="00C96AEB">
              <w:rPr>
                <w:rFonts w:ascii="Arial" w:hAnsi="Arial" w:cs="Arial"/>
                <w:sz w:val="20"/>
                <w:szCs w:val="20"/>
              </w:rPr>
              <w:t xml:space="preserve">ralistes, </w:t>
            </w:r>
            <w:r w:rsidR="00FA09C9">
              <w:rPr>
                <w:rFonts w:ascii="Arial" w:hAnsi="Arial" w:cs="Arial"/>
                <w:sz w:val="20"/>
                <w:szCs w:val="20"/>
              </w:rPr>
              <w:br/>
            </w:r>
            <w:r>
              <w:rPr>
                <w:rFonts w:ascii="Arial" w:hAnsi="Arial" w:cs="Arial"/>
                <w:sz w:val="20"/>
                <w:szCs w:val="20"/>
              </w:rPr>
              <w:t>SEL</w:t>
            </w:r>
            <w:r w:rsidR="00372534">
              <w:rPr>
                <w:rFonts w:ascii="Arial" w:hAnsi="Arial" w:cs="Arial"/>
                <w:sz w:val="20"/>
                <w:szCs w:val="20"/>
              </w:rPr>
              <w:t>HV</w:t>
            </w:r>
            <w:r>
              <w:rPr>
                <w:rFonts w:ascii="Arial" w:hAnsi="Arial" w:cs="Arial"/>
                <w:sz w:val="20"/>
                <w:szCs w:val="20"/>
              </w:rPr>
              <w:t xml:space="preserve">A, </w:t>
            </w:r>
            <w:r w:rsidR="00FA09C9">
              <w:rPr>
                <w:rFonts w:ascii="Arial" w:hAnsi="Arial" w:cs="Arial"/>
                <w:sz w:val="20"/>
                <w:szCs w:val="20"/>
              </w:rPr>
              <w:br/>
            </w:r>
            <w:r>
              <w:rPr>
                <w:rFonts w:ascii="Arial" w:hAnsi="Arial" w:cs="Arial"/>
                <w:sz w:val="20"/>
                <w:szCs w:val="20"/>
              </w:rPr>
              <w:t>Collectivités locales</w:t>
            </w:r>
          </w:p>
        </w:tc>
      </w:tr>
      <w:tr w:rsidR="0046751A" w:rsidRPr="00354DE9" w:rsidTr="00B35A7D">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945" w:type="dxa"/>
            <w:gridSpan w:val="3"/>
            <w:shd w:val="clear" w:color="auto" w:fill="auto"/>
            <w:vAlign w:val="center"/>
          </w:tcPr>
          <w:p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EA7DFE">
              <w:rPr>
                <w:rFonts w:ascii="Arial" w:hAnsi="Arial" w:cs="Arial"/>
                <w:sz w:val="20"/>
                <w:szCs w:val="20"/>
              </w:rPr>
              <w:fldChar w:fldCharType="end"/>
            </w:r>
            <w:r w:rsidR="00B35A7D">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088"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sidR="008D747C">
              <w:rPr>
                <w:rFonts w:ascii="Arial" w:hAnsi="Arial" w:cs="Arial"/>
                <w:sz w:val="20"/>
                <w:szCs w:val="20"/>
              </w:rPr>
              <w:t xml:space="preserve"> Médico-social</w:t>
            </w:r>
          </w:p>
          <w:p w:rsidR="0046751A"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B35A7D" w:rsidP="00BA59FE">
            <w:pPr>
              <w:tabs>
                <w:tab w:val="left" w:pos="3123"/>
              </w:tabs>
              <w:rPr>
                <w:rFonts w:ascii="Arial" w:hAnsi="Arial" w:cs="Arial"/>
                <w:sz w:val="20"/>
                <w:szCs w:val="20"/>
              </w:rPr>
            </w:pPr>
            <w:r>
              <w:rPr>
                <w:rFonts w:ascii="Arial" w:hAnsi="Arial" w:cs="Arial"/>
                <w:sz w:val="20"/>
                <w:szCs w:val="20"/>
              </w:rPr>
              <w:sym w:font="Wingdings" w:char="F078"/>
            </w:r>
            <w:r>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B35A7D" w:rsidP="00BA59FE">
            <w:pPr>
              <w:tabs>
                <w:tab w:val="left" w:pos="3123"/>
              </w:tabs>
              <w:rPr>
                <w:rFonts w:ascii="Arial" w:eastAsia="Times New Roman" w:hAnsi="Arial" w:cs="Arial"/>
                <w:sz w:val="20"/>
                <w:szCs w:val="20"/>
                <w:lang w:eastAsia="fr-FR"/>
              </w:rPr>
            </w:pPr>
            <w:r>
              <w:rPr>
                <w:rFonts w:ascii="Arial" w:hAnsi="Arial" w:cs="Arial"/>
                <w:sz w:val="20"/>
                <w:szCs w:val="20"/>
              </w:rPr>
              <w:sym w:font="Wingdings" w:char="F078"/>
            </w:r>
            <w:r>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A5396">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7033" w:type="dxa"/>
            <w:gridSpan w:val="4"/>
            <w:vAlign w:val="center"/>
          </w:tcPr>
          <w:p w:rsidR="008E2932" w:rsidRPr="008C5493" w:rsidRDefault="00AD0CDA" w:rsidP="002A1B72">
            <w:pPr>
              <w:jc w:val="both"/>
              <w:rPr>
                <w:rFonts w:ascii="Arial" w:hAnsi="Arial" w:cs="Arial"/>
                <w:sz w:val="20"/>
                <w:szCs w:val="20"/>
              </w:rPr>
            </w:pPr>
            <w:r w:rsidRPr="003737AD">
              <w:rPr>
                <w:rFonts w:ascii="Arial" w:hAnsi="Arial" w:cs="Arial"/>
                <w:sz w:val="20"/>
                <w:szCs w:val="20"/>
              </w:rPr>
              <w:t>La zone visée étant celle du pays de Saverne, dans un premier temps</w:t>
            </w:r>
            <w:r w:rsidR="003737AD">
              <w:rPr>
                <w:rFonts w:ascii="Arial" w:hAnsi="Arial" w:cs="Arial"/>
                <w:sz w:val="20"/>
                <w:szCs w:val="20"/>
              </w:rPr>
              <w:t>.</w:t>
            </w:r>
            <w:r w:rsidR="002A1B72">
              <w:rPr>
                <w:rFonts w:ascii="Arial" w:hAnsi="Arial" w:cs="Arial"/>
                <w:sz w:val="20"/>
                <w:szCs w:val="20"/>
              </w:rPr>
              <w:t xml:space="preserve">          </w:t>
            </w:r>
            <w:r w:rsidR="003737AD">
              <w:rPr>
                <w:rFonts w:ascii="Arial" w:hAnsi="Arial" w:cs="Arial"/>
                <w:sz w:val="20"/>
                <w:szCs w:val="20"/>
              </w:rPr>
              <w:t>Il</w:t>
            </w:r>
            <w:r w:rsidRPr="003737AD">
              <w:rPr>
                <w:rFonts w:ascii="Arial" w:hAnsi="Arial" w:cs="Arial"/>
                <w:sz w:val="20"/>
                <w:szCs w:val="20"/>
              </w:rPr>
              <w:t xml:space="preserve"> envisagé d’intervenir à Saverne et dans un autre secteur identifié comme Wasselonne, il n’est pas exclu que l’unité mobile puisse se rendre dans d’autres lieux et ce à la demande de partenaires ou d’usagers qui auraient repéré le dispositif. L’objectif est de se déployer </w:t>
            </w:r>
            <w:r w:rsidR="00AD48C1" w:rsidRPr="003737AD">
              <w:rPr>
                <w:rFonts w:ascii="Arial" w:hAnsi="Arial" w:cs="Arial"/>
                <w:sz w:val="20"/>
                <w:szCs w:val="20"/>
              </w:rPr>
              <w:t>dans les années à venir</w:t>
            </w:r>
            <w:r w:rsidR="002A1B72">
              <w:rPr>
                <w:rFonts w:ascii="Arial" w:hAnsi="Arial" w:cs="Arial"/>
                <w:sz w:val="20"/>
                <w:szCs w:val="20"/>
              </w:rPr>
              <w:t xml:space="preserve"> </w:t>
            </w:r>
            <w:r w:rsidRPr="003737AD">
              <w:rPr>
                <w:rFonts w:ascii="Arial" w:hAnsi="Arial" w:cs="Arial"/>
                <w:sz w:val="20"/>
                <w:szCs w:val="20"/>
              </w:rPr>
              <w:t xml:space="preserve">selon les besoins </w:t>
            </w:r>
            <w:r w:rsidR="00AD48C1" w:rsidRPr="003737AD">
              <w:rPr>
                <w:rFonts w:ascii="Arial" w:hAnsi="Arial" w:cs="Arial"/>
                <w:sz w:val="20"/>
                <w:szCs w:val="20"/>
              </w:rPr>
              <w:t>repérés et en fonction des demandes émanant des usagers et des professionnels du territoire.</w:t>
            </w:r>
            <w:r w:rsidR="00AD48C1">
              <w:rPr>
                <w:rFonts w:cstheme="minorHAnsi"/>
              </w:rPr>
              <w:t xml:space="preserve"> </w:t>
            </w:r>
          </w:p>
        </w:tc>
      </w:tr>
      <w:tr w:rsidR="00F71D52" w:rsidRPr="00354DE9" w:rsidTr="00CA5396">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244" w:type="dxa"/>
            <w:gridSpan w:val="2"/>
            <w:shd w:val="clear" w:color="auto" w:fill="auto"/>
            <w:vAlign w:val="center"/>
          </w:tcPr>
          <w:p w:rsidR="007452AB" w:rsidRPr="00354DE9" w:rsidRDefault="00CA7AE3" w:rsidP="00B35A7D">
            <w:pPr>
              <w:rPr>
                <w:rFonts w:ascii="Arial" w:hAnsi="Arial" w:cs="Arial"/>
                <w:sz w:val="20"/>
                <w:szCs w:val="20"/>
              </w:rPr>
            </w:pPr>
            <w:r>
              <w:rPr>
                <w:rFonts w:ascii="Arial" w:hAnsi="Arial" w:cs="Arial"/>
                <w:sz w:val="20"/>
                <w:szCs w:val="20"/>
              </w:rPr>
              <w:t>198</w:t>
            </w:r>
            <w:r w:rsidR="00CA5396">
              <w:rPr>
                <w:rFonts w:ascii="Arial" w:hAnsi="Arial" w:cs="Arial"/>
                <w:sz w:val="20"/>
                <w:szCs w:val="20"/>
              </w:rPr>
              <w:t> </w:t>
            </w:r>
            <w:r>
              <w:rPr>
                <w:rFonts w:ascii="Arial" w:hAnsi="Arial" w:cs="Arial"/>
                <w:sz w:val="20"/>
                <w:szCs w:val="20"/>
              </w:rPr>
              <w:t>161</w:t>
            </w:r>
            <w:r w:rsidR="00CA5396">
              <w:rPr>
                <w:rFonts w:ascii="Arial" w:hAnsi="Arial" w:cs="Arial"/>
                <w:sz w:val="20"/>
                <w:szCs w:val="20"/>
              </w:rPr>
              <w:t xml:space="preserve"> </w:t>
            </w:r>
            <w:r>
              <w:rPr>
                <w:rFonts w:ascii="Arial" w:hAnsi="Arial" w:cs="Arial"/>
                <w:sz w:val="20"/>
                <w:szCs w:val="20"/>
              </w:rPr>
              <w:t>€</w:t>
            </w:r>
            <w:r w:rsidRPr="00CA7AE3">
              <w:rPr>
                <w:rFonts w:ascii="Arial" w:hAnsi="Arial" w:cs="Arial"/>
                <w:sz w:val="20"/>
                <w:szCs w:val="20"/>
              </w:rPr>
              <w:t xml:space="preserve"> </w:t>
            </w:r>
            <w:r>
              <w:rPr>
                <w:rFonts w:ascii="Arial" w:hAnsi="Arial" w:cs="Arial"/>
                <w:sz w:val="20"/>
                <w:szCs w:val="20"/>
              </w:rPr>
              <w:t>(répartis entre le CSAPA de Saverne et ITHAQUE pour les frais de personnel, fonctionnement, aide à l’i</w:t>
            </w:r>
            <w:r w:rsidRPr="00CA7AE3">
              <w:rPr>
                <w:rFonts w:ascii="Arial" w:hAnsi="Arial" w:cs="Arial"/>
                <w:sz w:val="20"/>
                <w:szCs w:val="20"/>
              </w:rPr>
              <w:t>nvestissemen</w:t>
            </w:r>
            <w:r>
              <w:rPr>
                <w:rFonts w:ascii="Arial" w:hAnsi="Arial" w:cs="Arial"/>
                <w:sz w:val="20"/>
                <w:szCs w:val="20"/>
              </w:rPr>
              <w:t>t pour l’achat d’un camping</w:t>
            </w:r>
            <w:r w:rsidR="00CA5396">
              <w:rPr>
                <w:rFonts w:ascii="Arial" w:hAnsi="Arial" w:cs="Arial"/>
                <w:sz w:val="20"/>
                <w:szCs w:val="20"/>
              </w:rPr>
              <w:t>-</w:t>
            </w:r>
            <w:r>
              <w:rPr>
                <w:rFonts w:ascii="Arial" w:hAnsi="Arial" w:cs="Arial"/>
                <w:sz w:val="20"/>
                <w:szCs w:val="20"/>
              </w:rPr>
              <w:t>car)</w:t>
            </w:r>
          </w:p>
        </w:tc>
      </w:tr>
      <w:tr w:rsidR="00F71D52" w:rsidRPr="00354DE9" w:rsidTr="00CA5396">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244" w:type="dxa"/>
            <w:gridSpan w:val="2"/>
            <w:shd w:val="clear" w:color="auto" w:fill="auto"/>
            <w:vAlign w:val="center"/>
          </w:tcPr>
          <w:p w:rsidR="00F71D52" w:rsidRPr="00354DE9" w:rsidRDefault="008C5493" w:rsidP="00F16670">
            <w:pPr>
              <w:rPr>
                <w:rFonts w:ascii="Arial" w:hAnsi="Arial" w:cs="Arial"/>
                <w:sz w:val="20"/>
                <w:szCs w:val="20"/>
              </w:rPr>
            </w:pPr>
            <w:r>
              <w:rPr>
                <w:rFonts w:ascii="Arial" w:hAnsi="Arial" w:cs="Arial"/>
                <w:sz w:val="20"/>
                <w:szCs w:val="20"/>
              </w:rPr>
              <w:t xml:space="preserve">ARS ONDAM </w:t>
            </w:r>
            <w:r w:rsidR="00CA7AE3">
              <w:rPr>
                <w:rFonts w:ascii="Arial" w:hAnsi="Arial" w:cs="Arial"/>
                <w:sz w:val="20"/>
                <w:szCs w:val="20"/>
              </w:rPr>
              <w:t>médico-social</w:t>
            </w:r>
          </w:p>
        </w:tc>
      </w:tr>
      <w:tr w:rsidR="00F71D52" w:rsidRPr="00354DE9" w:rsidTr="00CA5396">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244" w:type="dxa"/>
            <w:gridSpan w:val="2"/>
            <w:shd w:val="clear" w:color="auto" w:fill="auto"/>
            <w:vAlign w:val="center"/>
          </w:tcPr>
          <w:p w:rsidR="00F71D52" w:rsidRDefault="00CA7AE3" w:rsidP="00F16670">
            <w:pPr>
              <w:rPr>
                <w:rFonts w:ascii="Arial" w:hAnsi="Arial" w:cs="Arial"/>
                <w:sz w:val="20"/>
                <w:szCs w:val="20"/>
              </w:rPr>
            </w:pPr>
            <w:r>
              <w:rPr>
                <w:rFonts w:ascii="Arial" w:hAnsi="Arial" w:cs="Arial"/>
                <w:sz w:val="20"/>
                <w:szCs w:val="20"/>
              </w:rPr>
              <w:t>Camping</w:t>
            </w:r>
            <w:r w:rsidR="00CA5396">
              <w:rPr>
                <w:rFonts w:ascii="Arial" w:hAnsi="Arial" w:cs="Arial"/>
                <w:sz w:val="20"/>
                <w:szCs w:val="20"/>
              </w:rPr>
              <w:t>-</w:t>
            </w:r>
            <w:r>
              <w:rPr>
                <w:rFonts w:ascii="Arial" w:hAnsi="Arial" w:cs="Arial"/>
                <w:sz w:val="20"/>
                <w:szCs w:val="20"/>
              </w:rPr>
              <w:t>car</w:t>
            </w:r>
          </w:p>
          <w:p w:rsidR="00640AC7" w:rsidRDefault="00640AC7" w:rsidP="00F16670">
            <w:pPr>
              <w:rPr>
                <w:rFonts w:cstheme="minorHAnsi"/>
              </w:rPr>
            </w:pPr>
            <w:r>
              <w:rPr>
                <w:rFonts w:cstheme="minorHAnsi"/>
              </w:rPr>
              <w:t>Temps infirmier</w:t>
            </w:r>
          </w:p>
          <w:p w:rsidR="00640AC7" w:rsidRDefault="00640AC7" w:rsidP="00640AC7">
            <w:pPr>
              <w:rPr>
                <w:rFonts w:cstheme="minorHAnsi"/>
              </w:rPr>
            </w:pPr>
            <w:r>
              <w:rPr>
                <w:rFonts w:cstheme="minorHAnsi"/>
              </w:rPr>
              <w:t>Temps travailleur social</w:t>
            </w:r>
          </w:p>
          <w:p w:rsidR="00CA7AE3" w:rsidRPr="00354DE9" w:rsidRDefault="00640AC7" w:rsidP="00640AC7">
            <w:pPr>
              <w:rPr>
                <w:rFonts w:ascii="Arial" w:hAnsi="Arial" w:cs="Arial"/>
                <w:sz w:val="20"/>
                <w:szCs w:val="20"/>
              </w:rPr>
            </w:pPr>
            <w:r>
              <w:rPr>
                <w:rFonts w:cstheme="minorHAnsi"/>
              </w:rPr>
              <w:t>Temps médecin</w:t>
            </w:r>
          </w:p>
        </w:tc>
      </w:tr>
      <w:tr w:rsidR="00143098" w:rsidRPr="00354DE9" w:rsidTr="00CA539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AD48C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AD48C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CA5396">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AD48C1"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AD48C1"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CA539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AD48C1"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CA5396">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AD48C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CA539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CA5396">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CA539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AD48C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Empowerment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CA539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(prise en compte des déterminants de santé</w:t>
            </w:r>
            <w:r w:rsidR="00CA5396">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 xml:space="preserve"> dans les politiques)</w:t>
            </w:r>
          </w:p>
        </w:tc>
      </w:tr>
      <w:tr w:rsidR="00143098" w:rsidRPr="00354DE9" w:rsidTr="00CA539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A5396">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703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CA539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033" w:type="dxa"/>
            <w:gridSpan w:val="4"/>
            <w:vAlign w:val="center"/>
          </w:tcPr>
          <w:p w:rsidR="001361D6" w:rsidRDefault="00AD48C1"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CaseACocher62"/>
                  <w:enabled/>
                  <w:calcOnExit w:val="0"/>
                  <w:checkBox>
                    <w:sizeAuto/>
                    <w:default w:val="1"/>
                  </w:checkBox>
                </w:ffData>
              </w:fldChar>
            </w:r>
            <w:bookmarkStart w:id="2" w:name="CaseACocher62"/>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bookmarkEnd w:id="2"/>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CA539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7033" w:type="dxa"/>
            <w:gridSpan w:val="4"/>
            <w:vAlign w:val="center"/>
          </w:tcPr>
          <w:p w:rsidR="00AD48C1" w:rsidRPr="004F0E16" w:rsidRDefault="00AD48C1" w:rsidP="004F0E16">
            <w:pPr>
              <w:rPr>
                <w:rFonts w:ascii="Arial" w:hAnsi="Arial" w:cs="Arial"/>
                <w:sz w:val="20"/>
                <w:szCs w:val="20"/>
              </w:rPr>
            </w:pPr>
            <w:r w:rsidRPr="004F0E16">
              <w:rPr>
                <w:rFonts w:ascii="Arial" w:hAnsi="Arial" w:cs="Arial"/>
                <w:sz w:val="20"/>
                <w:szCs w:val="20"/>
              </w:rPr>
              <w:t>Plan national de mobilisation contre les addictions 2018-2022</w:t>
            </w:r>
          </w:p>
          <w:p w:rsidR="00DB1DCC" w:rsidRPr="00AD48C1" w:rsidRDefault="00AD48C1" w:rsidP="002A1B72">
            <w:pPr>
              <w:rPr>
                <w:rFonts w:ascii="Arial" w:eastAsia="Times New Roman" w:hAnsi="Arial" w:cs="Arial"/>
                <w:bCs/>
                <w:i/>
                <w:sz w:val="24"/>
                <w:szCs w:val="24"/>
                <w:lang w:eastAsia="fr-FR"/>
              </w:rPr>
            </w:pPr>
            <w:r w:rsidRPr="004F0E16">
              <w:rPr>
                <w:rFonts w:ascii="Arial" w:hAnsi="Arial" w:cs="Arial"/>
                <w:sz w:val="20"/>
                <w:szCs w:val="20"/>
              </w:rPr>
              <w:t>PRS Grand</w:t>
            </w:r>
            <w:r w:rsidR="002A1B72">
              <w:rPr>
                <w:rFonts w:ascii="Arial" w:hAnsi="Arial" w:cs="Arial"/>
                <w:sz w:val="20"/>
                <w:szCs w:val="20"/>
              </w:rPr>
              <w:t>-</w:t>
            </w:r>
            <w:r w:rsidRPr="004F0E16">
              <w:rPr>
                <w:rFonts w:ascii="Arial" w:hAnsi="Arial" w:cs="Arial"/>
                <w:sz w:val="20"/>
                <w:szCs w:val="20"/>
              </w:rPr>
              <w:t>Est 2018-2028</w:t>
            </w:r>
          </w:p>
        </w:tc>
      </w:tr>
      <w:tr w:rsidR="00562D16" w:rsidRPr="00354DE9" w:rsidTr="00CA539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7033" w:type="dxa"/>
            <w:gridSpan w:val="4"/>
            <w:vAlign w:val="center"/>
          </w:tcPr>
          <w:p w:rsidR="00562D16" w:rsidRPr="00354DE9" w:rsidRDefault="001361D6" w:rsidP="00AD48C1">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AD48C1">
              <w:rPr>
                <w:rFonts w:ascii="Arial" w:hAnsi="Arial" w:cs="Arial"/>
                <w:sz w:val="20"/>
                <w:szCs w:val="20"/>
              </w:rPr>
              <w:fldChar w:fldCharType="begin">
                <w:ffData>
                  <w:name w:val=""/>
                  <w:enabled/>
                  <w:calcOnExit w:val="0"/>
                  <w:checkBox>
                    <w:sizeAuto/>
                    <w:default w:val="1"/>
                  </w:checkBox>
                </w:ffData>
              </w:fldChar>
            </w:r>
            <w:r w:rsidR="00AD48C1">
              <w:rPr>
                <w:rFonts w:ascii="Arial" w:hAnsi="Arial" w:cs="Arial"/>
                <w:sz w:val="20"/>
                <w:szCs w:val="20"/>
              </w:rPr>
              <w:instrText xml:space="preserve"> FORMCHECKBOX </w:instrText>
            </w:r>
            <w:r w:rsidR="001B6694">
              <w:rPr>
                <w:rFonts w:ascii="Arial" w:hAnsi="Arial" w:cs="Arial"/>
                <w:sz w:val="20"/>
                <w:szCs w:val="20"/>
              </w:rPr>
            </w:r>
            <w:r w:rsidR="001B6694">
              <w:rPr>
                <w:rFonts w:ascii="Arial" w:hAnsi="Arial" w:cs="Arial"/>
                <w:sz w:val="20"/>
                <w:szCs w:val="20"/>
              </w:rPr>
              <w:fldChar w:fldCharType="separate"/>
            </w:r>
            <w:r w:rsidR="00AD48C1">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A5396">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703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CA5396" w:rsidRDefault="00CA5396" w:rsidP="00236FB1">
            <w:pPr>
              <w:spacing w:line="253" w:lineRule="atLeast"/>
              <w:rPr>
                <w:rFonts w:ascii="Arial" w:hAnsi="Arial" w:cs="Arial"/>
                <w:b/>
                <w:i/>
                <w:sz w:val="20"/>
                <w:szCs w:val="20"/>
                <w:u w:val="single"/>
              </w:rPr>
            </w:pP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de contacts et de consultations réalisés par l’équipe mobile</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Communes touchées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Caractéristiques du public rencontré</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de passages/contacts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et types d’accompagnements réalisés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Quantité et nature du matériel distribué</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de pharmacies participantes au PES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de TROD réalisés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Nombre d’usagers ayant accédé au fibroscan</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Partenaires impliqués</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 xml:space="preserve">Les orientations sociales et médicales réalisées </w:t>
            </w:r>
          </w:p>
          <w:p w:rsidR="001D0B8D" w:rsidRPr="00CA5396" w:rsidRDefault="001D0B8D" w:rsidP="00CA5396">
            <w:pPr>
              <w:pStyle w:val="Paragraphedeliste"/>
              <w:numPr>
                <w:ilvl w:val="0"/>
                <w:numId w:val="9"/>
              </w:numPr>
              <w:ind w:left="435" w:hanging="435"/>
              <w:jc w:val="both"/>
              <w:rPr>
                <w:rFonts w:ascii="Arial" w:hAnsi="Arial" w:cs="Arial"/>
                <w:sz w:val="20"/>
              </w:rPr>
            </w:pPr>
            <w:r w:rsidRPr="00CA5396">
              <w:rPr>
                <w:rFonts w:ascii="Arial" w:hAnsi="Arial" w:cs="Arial"/>
                <w:sz w:val="20"/>
              </w:rPr>
              <w:t>Les orientations abouties en terme d’accès aux droits et aux soins</w:t>
            </w:r>
          </w:p>
          <w:p w:rsidR="00D9224D" w:rsidRDefault="00D9224D" w:rsidP="00236FB1">
            <w:pPr>
              <w:spacing w:line="253" w:lineRule="atLeast"/>
              <w:rPr>
                <w:rFonts w:ascii="Arial" w:hAnsi="Arial" w:cs="Arial"/>
                <w:b/>
                <w:i/>
                <w:sz w:val="20"/>
                <w:szCs w:val="20"/>
                <w:u w:val="single"/>
              </w:rPr>
            </w:pPr>
          </w:p>
          <w:p w:rsidR="00EA7DFE" w:rsidRPr="00562D16" w:rsidRDefault="00EA7DFE" w:rsidP="00B02279">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CA5396">
      <w:footerReference w:type="default" r:id="rId9"/>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43" w:rsidRDefault="00E34C43" w:rsidP="000F65D0">
      <w:pPr>
        <w:spacing w:after="0" w:line="240" w:lineRule="auto"/>
      </w:pPr>
      <w:r>
        <w:separator/>
      </w:r>
    </w:p>
  </w:endnote>
  <w:endnote w:type="continuationSeparator" w:id="0">
    <w:p w:rsidR="00E34C43" w:rsidRDefault="00E34C43"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43" w:rsidRDefault="00E34C43" w:rsidP="000F65D0">
      <w:pPr>
        <w:spacing w:after="0" w:line="240" w:lineRule="auto"/>
      </w:pPr>
      <w:r>
        <w:separator/>
      </w:r>
    </w:p>
  </w:footnote>
  <w:footnote w:type="continuationSeparator" w:id="0">
    <w:p w:rsidR="00E34C43" w:rsidRDefault="00E34C43"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C"/>
    <w:multiLevelType w:val="hybridMultilevel"/>
    <w:tmpl w:val="F5FA06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4B95827"/>
    <w:multiLevelType w:val="hybridMultilevel"/>
    <w:tmpl w:val="3F02B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EB7BE1"/>
    <w:multiLevelType w:val="hybridMultilevel"/>
    <w:tmpl w:val="1C3692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247728C0"/>
    <w:multiLevelType w:val="hybridMultilevel"/>
    <w:tmpl w:val="F2F06B5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9EF7882"/>
    <w:multiLevelType w:val="hybridMultilevel"/>
    <w:tmpl w:val="82F21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C13025"/>
    <w:multiLevelType w:val="hybridMultilevel"/>
    <w:tmpl w:val="7382D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F922C7"/>
    <w:multiLevelType w:val="hybridMultilevel"/>
    <w:tmpl w:val="B28C12F8"/>
    <w:lvl w:ilvl="0" w:tplc="7EDC4A8A">
      <w:start w:val="1"/>
      <w:numFmt w:val="bullet"/>
      <w:lvlText w:val="-"/>
      <w:lvlJc w:val="left"/>
      <w:pPr>
        <w:ind w:left="720" w:hanging="360"/>
      </w:pPr>
      <w:rPr>
        <w:rFonts w:ascii="Arial" w:eastAsiaTheme="minorHAnsi" w:hAnsi="Arial" w:cs="Aria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DA2F15"/>
    <w:multiLevelType w:val="hybridMultilevel"/>
    <w:tmpl w:val="0706DD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0F6ADB"/>
    <w:multiLevelType w:val="hybridMultilevel"/>
    <w:tmpl w:val="651ECC62"/>
    <w:lvl w:ilvl="0" w:tplc="7EDC4A8A">
      <w:start w:val="1"/>
      <w:numFmt w:val="bullet"/>
      <w:lvlText w:val="-"/>
      <w:lvlJc w:val="left"/>
      <w:pPr>
        <w:ind w:left="1571" w:hanging="360"/>
      </w:pPr>
      <w:rPr>
        <w:rFonts w:ascii="Arial" w:eastAsiaTheme="minorHAnsi" w:hAnsi="Arial" w:cs="Arial"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02E1E19"/>
    <w:multiLevelType w:val="hybridMultilevel"/>
    <w:tmpl w:val="7B46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6243DD"/>
    <w:multiLevelType w:val="hybridMultilevel"/>
    <w:tmpl w:val="097AE72A"/>
    <w:lvl w:ilvl="0" w:tplc="8E5601C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6BBA203F"/>
    <w:multiLevelType w:val="hybridMultilevel"/>
    <w:tmpl w:val="26FC1FEE"/>
    <w:lvl w:ilvl="0" w:tplc="F2C06C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F33EE5"/>
    <w:multiLevelType w:val="hybridMultilevel"/>
    <w:tmpl w:val="785E3A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5B0BB8"/>
    <w:multiLevelType w:val="hybridMultilevel"/>
    <w:tmpl w:val="77847D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5"/>
  </w:num>
  <w:num w:numId="4">
    <w:abstractNumId w:val="13"/>
  </w:num>
  <w:num w:numId="5">
    <w:abstractNumId w:val="8"/>
  </w:num>
  <w:num w:numId="6">
    <w:abstractNumId w:val="16"/>
  </w:num>
  <w:num w:numId="7">
    <w:abstractNumId w:val="0"/>
  </w:num>
  <w:num w:numId="8">
    <w:abstractNumId w:val="9"/>
  </w:num>
  <w:num w:numId="9">
    <w:abstractNumId w:val="10"/>
  </w:num>
  <w:num w:numId="10">
    <w:abstractNumId w:val="2"/>
  </w:num>
  <w:num w:numId="11">
    <w:abstractNumId w:val="4"/>
  </w:num>
  <w:num w:numId="12">
    <w:abstractNumId w:val="14"/>
  </w:num>
  <w:num w:numId="13">
    <w:abstractNumId w:val="3"/>
  </w:num>
  <w:num w:numId="14">
    <w:abstractNumId w:val="12"/>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7266E"/>
    <w:rsid w:val="00081313"/>
    <w:rsid w:val="0009071D"/>
    <w:rsid w:val="00092B06"/>
    <w:rsid w:val="00095BF8"/>
    <w:rsid w:val="000B410A"/>
    <w:rsid w:val="000D20D5"/>
    <w:rsid w:val="000F65D0"/>
    <w:rsid w:val="001361D6"/>
    <w:rsid w:val="00143098"/>
    <w:rsid w:val="001514A1"/>
    <w:rsid w:val="00155A3B"/>
    <w:rsid w:val="001A363E"/>
    <w:rsid w:val="001B5676"/>
    <w:rsid w:val="001B6694"/>
    <w:rsid w:val="001B66A4"/>
    <w:rsid w:val="001D0B8D"/>
    <w:rsid w:val="001D2B35"/>
    <w:rsid w:val="001D3C27"/>
    <w:rsid w:val="001F3366"/>
    <w:rsid w:val="00200CC5"/>
    <w:rsid w:val="00220C2D"/>
    <w:rsid w:val="00232B63"/>
    <w:rsid w:val="00232D46"/>
    <w:rsid w:val="0023456F"/>
    <w:rsid w:val="002369FA"/>
    <w:rsid w:val="00236FB1"/>
    <w:rsid w:val="00283654"/>
    <w:rsid w:val="002A03EA"/>
    <w:rsid w:val="002A1B72"/>
    <w:rsid w:val="002B2249"/>
    <w:rsid w:val="002C3F5E"/>
    <w:rsid w:val="002C5D0C"/>
    <w:rsid w:val="002D20B1"/>
    <w:rsid w:val="002E030B"/>
    <w:rsid w:val="002E571E"/>
    <w:rsid w:val="002F799F"/>
    <w:rsid w:val="00317EE6"/>
    <w:rsid w:val="003211AB"/>
    <w:rsid w:val="0034113E"/>
    <w:rsid w:val="00354DE9"/>
    <w:rsid w:val="0036710F"/>
    <w:rsid w:val="00372534"/>
    <w:rsid w:val="003737AD"/>
    <w:rsid w:val="003B50D4"/>
    <w:rsid w:val="003C1972"/>
    <w:rsid w:val="003C5A06"/>
    <w:rsid w:val="003C7858"/>
    <w:rsid w:val="003D3A7D"/>
    <w:rsid w:val="003D7039"/>
    <w:rsid w:val="003E0349"/>
    <w:rsid w:val="003E06AB"/>
    <w:rsid w:val="003E6827"/>
    <w:rsid w:val="003F4186"/>
    <w:rsid w:val="00406721"/>
    <w:rsid w:val="00413208"/>
    <w:rsid w:val="004205F4"/>
    <w:rsid w:val="004438EA"/>
    <w:rsid w:val="004501CB"/>
    <w:rsid w:val="004538FE"/>
    <w:rsid w:val="00454C16"/>
    <w:rsid w:val="0046751A"/>
    <w:rsid w:val="00470F3C"/>
    <w:rsid w:val="00485C93"/>
    <w:rsid w:val="00497CC6"/>
    <w:rsid w:val="004A028A"/>
    <w:rsid w:val="004B09AF"/>
    <w:rsid w:val="004D2233"/>
    <w:rsid w:val="004E3FC8"/>
    <w:rsid w:val="004F0E16"/>
    <w:rsid w:val="00514B68"/>
    <w:rsid w:val="005179D0"/>
    <w:rsid w:val="00520A61"/>
    <w:rsid w:val="005259C1"/>
    <w:rsid w:val="005279BE"/>
    <w:rsid w:val="005424C3"/>
    <w:rsid w:val="00562D16"/>
    <w:rsid w:val="00565122"/>
    <w:rsid w:val="0057104E"/>
    <w:rsid w:val="00581B8F"/>
    <w:rsid w:val="00585D93"/>
    <w:rsid w:val="0058636E"/>
    <w:rsid w:val="005B3191"/>
    <w:rsid w:val="005C4530"/>
    <w:rsid w:val="005C6B90"/>
    <w:rsid w:val="005D223B"/>
    <w:rsid w:val="00603E4F"/>
    <w:rsid w:val="006075C2"/>
    <w:rsid w:val="00635DD5"/>
    <w:rsid w:val="00640AC7"/>
    <w:rsid w:val="00642029"/>
    <w:rsid w:val="00645F05"/>
    <w:rsid w:val="00667A06"/>
    <w:rsid w:val="00683C9E"/>
    <w:rsid w:val="00697F84"/>
    <w:rsid w:val="006C222A"/>
    <w:rsid w:val="006E7AC4"/>
    <w:rsid w:val="006E7EA4"/>
    <w:rsid w:val="006F6247"/>
    <w:rsid w:val="007006B6"/>
    <w:rsid w:val="0070294D"/>
    <w:rsid w:val="0072428A"/>
    <w:rsid w:val="00737BD8"/>
    <w:rsid w:val="007452AB"/>
    <w:rsid w:val="007640B6"/>
    <w:rsid w:val="00765FA6"/>
    <w:rsid w:val="00770D7E"/>
    <w:rsid w:val="007A2C05"/>
    <w:rsid w:val="007A43F5"/>
    <w:rsid w:val="007C733F"/>
    <w:rsid w:val="007D344D"/>
    <w:rsid w:val="007F5BDF"/>
    <w:rsid w:val="007F5EE5"/>
    <w:rsid w:val="008124C7"/>
    <w:rsid w:val="0083674A"/>
    <w:rsid w:val="0084326F"/>
    <w:rsid w:val="0085285D"/>
    <w:rsid w:val="00853973"/>
    <w:rsid w:val="00867184"/>
    <w:rsid w:val="00880675"/>
    <w:rsid w:val="008955BD"/>
    <w:rsid w:val="008A1EA6"/>
    <w:rsid w:val="008B3E74"/>
    <w:rsid w:val="008C5493"/>
    <w:rsid w:val="008D4E4F"/>
    <w:rsid w:val="008D6145"/>
    <w:rsid w:val="008D747C"/>
    <w:rsid w:val="008E2932"/>
    <w:rsid w:val="008E35E9"/>
    <w:rsid w:val="0090054A"/>
    <w:rsid w:val="0090317F"/>
    <w:rsid w:val="00931A42"/>
    <w:rsid w:val="009417EC"/>
    <w:rsid w:val="009507D8"/>
    <w:rsid w:val="00993EAA"/>
    <w:rsid w:val="00996C61"/>
    <w:rsid w:val="009B2256"/>
    <w:rsid w:val="009D1504"/>
    <w:rsid w:val="009D2C12"/>
    <w:rsid w:val="009E216D"/>
    <w:rsid w:val="009E3C5B"/>
    <w:rsid w:val="009E5171"/>
    <w:rsid w:val="009F4C15"/>
    <w:rsid w:val="00A05F6F"/>
    <w:rsid w:val="00A06420"/>
    <w:rsid w:val="00A064B3"/>
    <w:rsid w:val="00A12491"/>
    <w:rsid w:val="00A17758"/>
    <w:rsid w:val="00A2340D"/>
    <w:rsid w:val="00A26463"/>
    <w:rsid w:val="00A50A11"/>
    <w:rsid w:val="00A50DE5"/>
    <w:rsid w:val="00A52410"/>
    <w:rsid w:val="00A57895"/>
    <w:rsid w:val="00A65EA5"/>
    <w:rsid w:val="00A84D22"/>
    <w:rsid w:val="00A853BA"/>
    <w:rsid w:val="00A85539"/>
    <w:rsid w:val="00A91263"/>
    <w:rsid w:val="00A95222"/>
    <w:rsid w:val="00AA64E8"/>
    <w:rsid w:val="00AB46F7"/>
    <w:rsid w:val="00AC64C8"/>
    <w:rsid w:val="00AD0CDA"/>
    <w:rsid w:val="00AD48C1"/>
    <w:rsid w:val="00B02279"/>
    <w:rsid w:val="00B07A9F"/>
    <w:rsid w:val="00B3589D"/>
    <w:rsid w:val="00B35A7D"/>
    <w:rsid w:val="00B6113B"/>
    <w:rsid w:val="00B63045"/>
    <w:rsid w:val="00B77E55"/>
    <w:rsid w:val="00B90206"/>
    <w:rsid w:val="00BA28B9"/>
    <w:rsid w:val="00BA59FE"/>
    <w:rsid w:val="00BA67BA"/>
    <w:rsid w:val="00BB46BC"/>
    <w:rsid w:val="00BC1EC3"/>
    <w:rsid w:val="00BC68A1"/>
    <w:rsid w:val="00BD6522"/>
    <w:rsid w:val="00C064B1"/>
    <w:rsid w:val="00C108AC"/>
    <w:rsid w:val="00C20F50"/>
    <w:rsid w:val="00C24B6E"/>
    <w:rsid w:val="00C55AAD"/>
    <w:rsid w:val="00C608FE"/>
    <w:rsid w:val="00C64A31"/>
    <w:rsid w:val="00C66B41"/>
    <w:rsid w:val="00C67C76"/>
    <w:rsid w:val="00C861E6"/>
    <w:rsid w:val="00C96AEB"/>
    <w:rsid w:val="00CA5396"/>
    <w:rsid w:val="00CA5EAF"/>
    <w:rsid w:val="00CA7AE3"/>
    <w:rsid w:val="00CB1869"/>
    <w:rsid w:val="00CB2089"/>
    <w:rsid w:val="00CB54D6"/>
    <w:rsid w:val="00CE2A16"/>
    <w:rsid w:val="00CF332C"/>
    <w:rsid w:val="00CF4089"/>
    <w:rsid w:val="00CF5A01"/>
    <w:rsid w:val="00D06A10"/>
    <w:rsid w:val="00D207A0"/>
    <w:rsid w:val="00D26527"/>
    <w:rsid w:val="00D515D0"/>
    <w:rsid w:val="00D6315F"/>
    <w:rsid w:val="00D857D5"/>
    <w:rsid w:val="00D918EE"/>
    <w:rsid w:val="00D9224D"/>
    <w:rsid w:val="00DB1DCC"/>
    <w:rsid w:val="00DC5BF0"/>
    <w:rsid w:val="00DD41B9"/>
    <w:rsid w:val="00E22823"/>
    <w:rsid w:val="00E34C43"/>
    <w:rsid w:val="00E4089D"/>
    <w:rsid w:val="00E4103C"/>
    <w:rsid w:val="00E41AC4"/>
    <w:rsid w:val="00E42C22"/>
    <w:rsid w:val="00E71DC1"/>
    <w:rsid w:val="00E82A42"/>
    <w:rsid w:val="00E92D2D"/>
    <w:rsid w:val="00EA7DFE"/>
    <w:rsid w:val="00EB1BBA"/>
    <w:rsid w:val="00EB2A77"/>
    <w:rsid w:val="00ED0575"/>
    <w:rsid w:val="00ED7E81"/>
    <w:rsid w:val="00EE1636"/>
    <w:rsid w:val="00EE519C"/>
    <w:rsid w:val="00F008ED"/>
    <w:rsid w:val="00F16670"/>
    <w:rsid w:val="00F4306F"/>
    <w:rsid w:val="00F47D59"/>
    <w:rsid w:val="00F53A4D"/>
    <w:rsid w:val="00F56621"/>
    <w:rsid w:val="00F57402"/>
    <w:rsid w:val="00F67A8A"/>
    <w:rsid w:val="00F71D52"/>
    <w:rsid w:val="00F743EE"/>
    <w:rsid w:val="00F91A39"/>
    <w:rsid w:val="00F940FE"/>
    <w:rsid w:val="00FA09C9"/>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paragraph" w:styleId="Titre1">
    <w:name w:val="heading 1"/>
    <w:basedOn w:val="Normal"/>
    <w:link w:val="Titre1Car"/>
    <w:uiPriority w:val="9"/>
    <w:qFormat/>
    <w:rsid w:val="00AD4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Titre1Car">
    <w:name w:val="Titre 1 Car"/>
    <w:basedOn w:val="Policepardfaut"/>
    <w:link w:val="Titre1"/>
    <w:uiPriority w:val="9"/>
    <w:rsid w:val="00AD48C1"/>
    <w:rPr>
      <w:rFonts w:ascii="Times New Roman" w:eastAsia="Times New Roman" w:hAnsi="Times New Roman" w:cs="Times New Roman"/>
      <w:b/>
      <w:bCs/>
      <w:kern w:val="36"/>
      <w:sz w:val="48"/>
      <w:szCs w:val="48"/>
      <w:lang w:eastAsia="fr-FR"/>
    </w:rPr>
  </w:style>
  <w:style w:type="character" w:customStyle="1" w:styleId="text-resize-em">
    <w:name w:val="text-resize-em"/>
    <w:basedOn w:val="Policepardfaut"/>
    <w:rsid w:val="00AD4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paragraph" w:styleId="Titre1">
    <w:name w:val="heading 1"/>
    <w:basedOn w:val="Normal"/>
    <w:link w:val="Titre1Car"/>
    <w:uiPriority w:val="9"/>
    <w:qFormat/>
    <w:rsid w:val="00AD4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Titre1Car">
    <w:name w:val="Titre 1 Car"/>
    <w:basedOn w:val="Policepardfaut"/>
    <w:link w:val="Titre1"/>
    <w:uiPriority w:val="9"/>
    <w:rsid w:val="00AD48C1"/>
    <w:rPr>
      <w:rFonts w:ascii="Times New Roman" w:eastAsia="Times New Roman" w:hAnsi="Times New Roman" w:cs="Times New Roman"/>
      <w:b/>
      <w:bCs/>
      <w:kern w:val="36"/>
      <w:sz w:val="48"/>
      <w:szCs w:val="48"/>
      <w:lang w:eastAsia="fr-FR"/>
    </w:rPr>
  </w:style>
  <w:style w:type="character" w:customStyle="1" w:styleId="text-resize-em">
    <w:name w:val="text-resize-em"/>
    <w:basedOn w:val="Policepardfaut"/>
    <w:rsid w:val="00AD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683675562">
      <w:bodyDiv w:val="1"/>
      <w:marLeft w:val="0"/>
      <w:marRight w:val="0"/>
      <w:marTop w:val="0"/>
      <w:marBottom w:val="0"/>
      <w:divBdr>
        <w:top w:val="none" w:sz="0" w:space="0" w:color="auto"/>
        <w:left w:val="none" w:sz="0" w:space="0" w:color="auto"/>
        <w:bottom w:val="none" w:sz="0" w:space="0" w:color="auto"/>
        <w:right w:val="none" w:sz="0" w:space="0" w:color="auto"/>
      </w:divBdr>
    </w:div>
    <w:div w:id="885141284">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553F3E"/>
    <w:rsid w:val="00600894"/>
    <w:rsid w:val="006A25DD"/>
    <w:rsid w:val="007F6977"/>
    <w:rsid w:val="008624D3"/>
    <w:rsid w:val="00880E1B"/>
    <w:rsid w:val="008E0070"/>
    <w:rsid w:val="009B4F8E"/>
    <w:rsid w:val="009C782F"/>
    <w:rsid w:val="009D2B51"/>
    <w:rsid w:val="00CF0536"/>
    <w:rsid w:val="00D52621"/>
    <w:rsid w:val="00E21CF5"/>
    <w:rsid w:val="00E2266E"/>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89B8-4B83-4A1E-A244-61D563C2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2497</Words>
  <Characters>13734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PAIN, Laure</cp:lastModifiedBy>
  <cp:revision>13</cp:revision>
  <cp:lastPrinted>2019-09-16T13:02:00Z</cp:lastPrinted>
  <dcterms:created xsi:type="dcterms:W3CDTF">2020-01-14T17:13:00Z</dcterms:created>
  <dcterms:modified xsi:type="dcterms:W3CDTF">2020-02-06T23:29:00Z</dcterms:modified>
</cp:coreProperties>
</file>